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314D51" w:rsidRDefault="00C36EF9" w:rsidP="00C36EF9">
      <w:pPr>
        <w:jc w:val="center"/>
        <w:rPr>
          <w:b/>
          <w:caps/>
        </w:rPr>
      </w:pPr>
      <w:r w:rsidRPr="00314D51">
        <w:rPr>
          <w:b/>
          <w:bCs/>
          <w:caps/>
        </w:rPr>
        <w:t>Лекция №1</w:t>
      </w:r>
      <w:r w:rsidR="00424925" w:rsidRPr="00314D51">
        <w:rPr>
          <w:b/>
          <w:bCs/>
          <w:caps/>
        </w:rPr>
        <w:t>5</w:t>
      </w:r>
      <w:r w:rsidRPr="00314D51">
        <w:rPr>
          <w:b/>
          <w:bCs/>
          <w:caps/>
        </w:rPr>
        <w:t>.</w:t>
      </w:r>
      <w:r w:rsidRPr="00314D51">
        <w:rPr>
          <w:b/>
          <w:caps/>
        </w:rPr>
        <w:t xml:space="preserve"> </w:t>
      </w:r>
      <w:r w:rsidR="008A1EC6" w:rsidRPr="00314D51">
        <w:rPr>
          <w:b/>
          <w:caps/>
        </w:rPr>
        <w:t>Государствен</w:t>
      </w:r>
      <w:r w:rsidR="00047DC5" w:rsidRPr="00314D51">
        <w:rPr>
          <w:b/>
          <w:caps/>
        </w:rPr>
        <w:t xml:space="preserve">ное управление </w:t>
      </w:r>
      <w:r w:rsidR="00F02C0B" w:rsidRPr="00314D51">
        <w:rPr>
          <w:b/>
          <w:caps/>
        </w:rPr>
        <w:t xml:space="preserve">в области внутренних дел и юстиции </w:t>
      </w:r>
      <w:r w:rsidR="00BC565E" w:rsidRPr="00314D51">
        <w:rPr>
          <w:b/>
          <w:caps/>
        </w:rPr>
        <w:t>(</w:t>
      </w:r>
      <w:r w:rsidR="00F02C0B" w:rsidRPr="00314D51">
        <w:rPr>
          <w:b/>
          <w:caps/>
        </w:rPr>
        <w:t>8</w:t>
      </w:r>
      <w:r w:rsidR="009B034E" w:rsidRPr="00314D51">
        <w:rPr>
          <w:b/>
          <w:caps/>
        </w:rPr>
        <w:t xml:space="preserve"> </w:t>
      </w:r>
      <w:r w:rsidR="009B034E" w:rsidRPr="00314D51">
        <w:rPr>
          <w:b/>
        </w:rPr>
        <w:t>с</w:t>
      </w:r>
      <w:r w:rsidR="009B034E" w:rsidRPr="00314D51">
        <w:rPr>
          <w:b/>
          <w:caps/>
        </w:rPr>
        <w:t>.)</w:t>
      </w:r>
    </w:p>
    <w:p w:rsidR="00C36EF9" w:rsidRPr="00314D51" w:rsidRDefault="00C36EF9" w:rsidP="00C36EF9">
      <w:pPr>
        <w:jc w:val="center"/>
        <w:rPr>
          <w:b/>
          <w:caps/>
        </w:rPr>
      </w:pPr>
    </w:p>
    <w:p w:rsidR="00C36EF9" w:rsidRPr="00314D51" w:rsidRDefault="00C36EF9" w:rsidP="00C36EF9">
      <w:pPr>
        <w:jc w:val="center"/>
        <w:rPr>
          <w:b/>
        </w:rPr>
      </w:pPr>
      <w:r w:rsidRPr="00314D51">
        <w:rPr>
          <w:b/>
        </w:rPr>
        <w:t>План</w:t>
      </w:r>
    </w:p>
    <w:p w:rsidR="00F02C0B" w:rsidRPr="00314D51" w:rsidRDefault="00F02C0B" w:rsidP="00F02C0B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</w:rPr>
      </w:pPr>
      <w:r w:rsidRPr="00314D51">
        <w:rPr>
          <w:rFonts w:ascii="Times New Roman" w:hAnsi="Times New Roman"/>
          <w:color w:val="auto"/>
        </w:rPr>
        <w:t>1. Внутренние дела как отрасль государственного управления.</w:t>
      </w:r>
    </w:p>
    <w:p w:rsidR="004E7BAB" w:rsidRPr="00314D51" w:rsidRDefault="00F02C0B" w:rsidP="00F02C0B">
      <w:pPr>
        <w:ind w:firstLine="709"/>
        <w:jc w:val="both"/>
        <w:rPr>
          <w:b/>
          <w:bCs/>
        </w:rPr>
      </w:pPr>
      <w:r w:rsidRPr="00314D51">
        <w:rPr>
          <w:b/>
        </w:rPr>
        <w:t>2. Организация управления в области внутренних дел</w:t>
      </w:r>
      <w:r w:rsidR="00997A9F" w:rsidRPr="00314D51">
        <w:rPr>
          <w:b/>
        </w:rPr>
        <w:t>.</w:t>
      </w:r>
    </w:p>
    <w:p w:rsidR="00F02C0B" w:rsidRPr="00314D51" w:rsidRDefault="00F02C0B" w:rsidP="00F02C0B">
      <w:pPr>
        <w:ind w:firstLine="709"/>
        <w:jc w:val="both"/>
        <w:rPr>
          <w:b/>
          <w:bCs/>
        </w:rPr>
      </w:pPr>
      <w:r w:rsidRPr="00314D51">
        <w:rPr>
          <w:b/>
        </w:rPr>
        <w:t>3. Юстиция как отрасль государственного управления.</w:t>
      </w:r>
    </w:p>
    <w:p w:rsidR="00F02C0B" w:rsidRPr="00314D51" w:rsidRDefault="00F02C0B" w:rsidP="00F02C0B">
      <w:pPr>
        <w:ind w:firstLine="709"/>
        <w:jc w:val="both"/>
        <w:rPr>
          <w:b/>
          <w:bCs/>
        </w:rPr>
      </w:pPr>
      <w:r w:rsidRPr="00314D51">
        <w:rPr>
          <w:b/>
        </w:rPr>
        <w:t>4. Организация управления в области юстиции.</w:t>
      </w:r>
    </w:p>
    <w:p w:rsidR="00C36EF9" w:rsidRPr="00314D51" w:rsidRDefault="00C36EF9" w:rsidP="00C36EF9">
      <w:pPr>
        <w:jc w:val="center"/>
      </w:pPr>
    </w:p>
    <w:p w:rsidR="00926BB6" w:rsidRPr="00314D51" w:rsidRDefault="00926BB6" w:rsidP="00926BB6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</w:rPr>
      </w:pPr>
      <w:r w:rsidRPr="00314D51">
        <w:rPr>
          <w:rFonts w:ascii="Times New Roman" w:hAnsi="Times New Roman"/>
          <w:color w:val="auto"/>
        </w:rPr>
        <w:t>1. Внутренние дела как отрасль государственного управления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К области внутренних дел относятся достаточно большое количество административных процедур, нацеленных на организованное управление социальными процессам</w:t>
      </w:r>
      <w:r w:rsidR="000D6D2C">
        <w:t>и. «Внутренние дела»</w:t>
      </w:r>
      <w:r w:rsidRPr="00314D51">
        <w:t xml:space="preserve"> </w:t>
      </w:r>
      <w:r w:rsidR="000D6D2C" w:rsidRPr="00314D51">
        <w:t xml:space="preserve">– </w:t>
      </w:r>
      <w:r w:rsidR="000D6D2C">
        <w:t xml:space="preserve">группа вопросов, связанных с защитой прав и свобод граждан, </w:t>
      </w:r>
      <w:r w:rsidR="00945D79">
        <w:t xml:space="preserve">охраной </w:t>
      </w:r>
      <w:r w:rsidRPr="00314D51">
        <w:t>общественного порядка и общественной безопасности</w:t>
      </w:r>
      <w:r w:rsidR="00945D79">
        <w:t>,</w:t>
      </w:r>
      <w:r w:rsidR="00945D79" w:rsidRPr="00945D79">
        <w:t xml:space="preserve"> </w:t>
      </w:r>
      <w:r w:rsidR="00945D79" w:rsidRPr="00314D51">
        <w:t>обеспечение</w:t>
      </w:r>
      <w:r w:rsidR="00945D79">
        <w:t>м законности, работой полиции и т.д</w:t>
      </w:r>
      <w:r w:rsidRPr="00314D51">
        <w:t>.</w:t>
      </w:r>
    </w:p>
    <w:p w:rsidR="00926BB6" w:rsidRPr="00314D51" w:rsidRDefault="00926BB6" w:rsidP="00926BB6">
      <w:pPr>
        <w:ind w:firstLine="709"/>
        <w:jc w:val="both"/>
      </w:pPr>
      <w:bookmarkStart w:id="0" w:name="sub_10701"/>
      <w:r w:rsidRPr="00314D51">
        <w:t xml:space="preserve"> </w:t>
      </w:r>
      <w:r w:rsidRPr="00314D51">
        <w:rPr>
          <w:bCs/>
          <w:u w:val="single"/>
        </w:rPr>
        <w:t>Регистрация граждан по месту жительства и месту пребывания</w:t>
      </w:r>
      <w:r w:rsidRPr="00314D51">
        <w:rPr>
          <w:bCs/>
        </w:rPr>
        <w:t>.</w:t>
      </w:r>
      <w:r w:rsidR="00FF03FC" w:rsidRPr="00314D51">
        <w:t xml:space="preserve"> В соответствии со </w:t>
      </w:r>
      <w:r w:rsidRPr="00314D51">
        <w:t xml:space="preserve">ст. 27 Конституции РФ каждый, кто законно находится на территории </w:t>
      </w:r>
      <w:bookmarkStart w:id="1" w:name="_GoBack"/>
      <w:bookmarkEnd w:id="1"/>
      <w:r w:rsidRPr="00314D51">
        <w:t>Российской Федерации, имеет право свободно передвигаться, выбирать место пребывания и жительства. Ограничение права граждан Российской Федерации на свободу передвижения, выбор места пребывания и жительства в пределах Российской Федерации допускается только на основании закона.</w:t>
      </w:r>
    </w:p>
    <w:bookmarkEnd w:id="0"/>
    <w:p w:rsidR="00926BB6" w:rsidRPr="00314D51" w:rsidRDefault="00926BB6" w:rsidP="00926BB6">
      <w:pPr>
        <w:ind w:firstLine="709"/>
        <w:jc w:val="both"/>
      </w:pPr>
      <w:r w:rsidRPr="00314D51">
        <w:t xml:space="preserve"> Право граждан РФ на свободу передвижения, выбор места пребывания и жительства в пределах Российской Федерации в соответствии с законами Российской Федерации может быть ограничено в пограничной полосе, в закрытых военных городках, в закрытых административно-территориальных образованиях, в зонах экологического бедствия, на отдельных территориях и в населенных пунктах,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деятельности, а также на территориях, где введено чрезвычайное или военное положение.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Место жительства </w:t>
      </w:r>
      <w:r w:rsidR="005A3106" w:rsidRPr="00314D51">
        <w:t>–</w:t>
      </w:r>
      <w:r w:rsidRPr="00314D51">
        <w:t xml:space="preserve"> жилой дом, квартира, служебное жилое помещение, специализированные дома (общежитие, гостиница-приют, дом маневренного фонда, специальный дом для одиноких престарелых, дом-интернат для инвалидов, ветеранов и другие), а также иное жилое помещение, в котором гражданин постоянно или преимущественно проживает в качестве собственника, по договору найма (поднайма), договору аренды либо на иных основаниях, предусмотренных законодательством Российской Федерации. Место пребывания </w:t>
      </w:r>
      <w:r w:rsidR="00FF03FC" w:rsidRPr="00314D51">
        <w:t>–</w:t>
      </w:r>
      <w:r w:rsidRPr="00314D51">
        <w:t xml:space="preserve"> гостиница, санаторий, дом отдыха, пансионат, кемпинг, туристская база, больница, другое подобное учреждение, а также жилое помещение, не являющееся местом жительства гражданина, </w:t>
      </w:r>
      <w:r w:rsidR="00FF03FC" w:rsidRPr="00314D51">
        <w:t xml:space="preserve">– </w:t>
      </w:r>
      <w:r w:rsidRPr="00314D51">
        <w:t>в которых он проживает временно.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Законом РФ </w:t>
      </w:r>
      <w:r w:rsidR="00B73275" w:rsidRPr="00314D51">
        <w:t>«</w:t>
      </w:r>
      <w:r w:rsidRPr="00314D51"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B73275" w:rsidRPr="00314D51">
        <w:t>»</w:t>
      </w:r>
      <w:r w:rsidRPr="00314D51">
        <w:t xml:space="preserve"> в целях обеспечения необходимых условий для реализации гражданином Российской Федерации его прав и свобод, а также исполнения им обязанностей перед другими гражданами, государством и обществом введен регистрационный учет граждан РФ по месту пребывания и по месту жительства в пределах Российской Федерации.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Граждане РФ обязаны регистрироваться по месту пребывания и по месту жительства в пределах Российской Федерации. Гражданин РФ, изменивший место жительства, обязан не позднее 7 дней со дня прибытия на новое место жительства обратиться к должностному лицу, ответственному за регистрацию, с заявлением по установленной форме. 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Правила регистрации и снятия граждан РФ с регистрационного учета по месту пребывания и по месту жительства в пределах Российской Федерации утверждены Постановлением Правительства РФ </w:t>
      </w:r>
      <w:r w:rsidR="00B73275" w:rsidRPr="00314D51">
        <w:t>«</w:t>
      </w:r>
      <w:r w:rsidRPr="00314D51">
        <w:t xml:space="preserve">Об утверждении Правил регистрации и снятия </w:t>
      </w:r>
      <w:r w:rsidRPr="00314D51">
        <w:lastRenderedPageBreak/>
        <w:t>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</w:t>
      </w:r>
      <w:r w:rsidR="00B73275" w:rsidRPr="00314D51">
        <w:t>»</w:t>
      </w:r>
      <w:r w:rsidRPr="00314D51">
        <w:t>. В указанных Правилах, в частности, предусмотрены некоторые особенности регистрации по месту жительства и месту пребывания.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bCs/>
          <w:u w:val="single"/>
        </w:rPr>
        <w:t>Приобретение, хранение и ношение оружия гражданами РФ</w:t>
      </w:r>
      <w:r w:rsidRPr="00314D51">
        <w:rPr>
          <w:bCs/>
        </w:rPr>
        <w:t>.</w:t>
      </w:r>
      <w:r w:rsidRPr="00314D51">
        <w:t xml:space="preserve"> В соответствии с Фе</w:t>
      </w:r>
      <w:r w:rsidR="00B73275" w:rsidRPr="00314D51">
        <w:t>деральным законом «</w:t>
      </w:r>
      <w:r w:rsidRPr="00314D51">
        <w:t>Об оружии</w:t>
      </w:r>
      <w:r w:rsidR="00B73275" w:rsidRPr="00314D51">
        <w:t>»</w:t>
      </w:r>
      <w:r w:rsidRPr="00314D51">
        <w:t xml:space="preserve"> право на приобретение оружия самообороны, спортивного и охотничьего оружия, сигнального оружия и холодного клинкового оружия, предназначенного для ношения с национальными костюмами народов Российской Федерации или казачьей формой, имеют граждане РФ, достигшие 18-летнего возраста, после получения лицензии на приобретение конкретного вида оружия в органах внутренних дел по месту жительства. Возраст, по достижении которого граждане РФ могут получить разрешения на хранение или хранение и ношение охотничьего огнестрельного гладкоствольного оружия, может быть снижен не более чем на два года законодательными (представительными) органами субъектов РФ.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bCs/>
          <w:u w:val="single"/>
        </w:rPr>
        <w:t>Безопасность дорожного движения</w:t>
      </w:r>
      <w:r w:rsidRPr="00314D51">
        <w:rPr>
          <w:bCs/>
        </w:rPr>
        <w:t>.</w:t>
      </w:r>
      <w:r w:rsidRPr="00314D51">
        <w:t xml:space="preserve"> В соответст</w:t>
      </w:r>
      <w:r w:rsidR="00B73275" w:rsidRPr="00314D51">
        <w:t>вии с Федеральным законом «</w:t>
      </w:r>
      <w:r w:rsidRPr="00314D51">
        <w:t>О безопасности дорожного движения</w:t>
      </w:r>
      <w:r w:rsidR="00B73275" w:rsidRPr="00314D51">
        <w:t>»</w:t>
      </w:r>
      <w:r w:rsidRPr="00314D51">
        <w:t xml:space="preserve"> дорожное движение </w:t>
      </w:r>
      <w:r w:rsidR="0039726A" w:rsidRPr="00314D51">
        <w:t>–</w:t>
      </w:r>
      <w:r w:rsidRPr="00314D51">
        <w:t xml:space="preserve"> это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 Безопасность дорожного движения </w:t>
      </w:r>
      <w:r w:rsidR="0039726A" w:rsidRPr="00314D51">
        <w:t>–</w:t>
      </w:r>
      <w:r w:rsidRPr="00314D51">
        <w:t xml:space="preserve"> это состояние данного процесса, отражающее степень защищенности его участников от дорожно-транспортных происшествий и их последствий.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Находящиеся в эксплуатации на территории Российской Федерации и зарегистрированные в установленном порядке транспортные средства подлежат обязательному государственному техническому осмотру. В соответствии с </w:t>
      </w:r>
      <w:r w:rsidR="00733938" w:rsidRPr="00314D51">
        <w:t>Правилами проведения</w:t>
      </w:r>
      <w:r w:rsidRPr="00314D51">
        <w:t xml:space="preserve"> государственно</w:t>
      </w:r>
      <w:r w:rsidR="00733938" w:rsidRPr="00314D51">
        <w:t xml:space="preserve">го технического осмотра </w:t>
      </w:r>
      <w:r w:rsidRPr="00314D51">
        <w:t xml:space="preserve">транспортных средств </w:t>
      </w:r>
      <w:r w:rsidR="00733938" w:rsidRPr="00314D51">
        <w:t>е</w:t>
      </w:r>
      <w:r w:rsidRPr="00314D51">
        <w:t>диный порядок дорожного движения на всей территории Российской Федерации устанавливается Правилами дорожного движения</w:t>
      </w:r>
      <w:r w:rsidR="00733938" w:rsidRPr="00314D51">
        <w:t xml:space="preserve"> 1993 г.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bCs/>
          <w:u w:val="single"/>
        </w:rPr>
        <w:t>Оперативно-розыскная деятельность</w:t>
      </w:r>
      <w:r w:rsidRPr="00314D51">
        <w:rPr>
          <w:bCs/>
        </w:rPr>
        <w:t>.</w:t>
      </w:r>
      <w:r w:rsidRPr="00314D51">
        <w:t xml:space="preserve"> В соотве</w:t>
      </w:r>
      <w:r w:rsidR="0039726A" w:rsidRPr="00314D51">
        <w:t>тствии с Федеральным законом «</w:t>
      </w:r>
      <w:r w:rsidRPr="00314D51">
        <w:t>Об оперативно-розыскной деятельности</w:t>
      </w:r>
      <w:r w:rsidR="0039726A" w:rsidRPr="00314D51">
        <w:t>»</w:t>
      </w:r>
      <w:r w:rsidRPr="00314D51">
        <w:t xml:space="preserve"> оперативно-розыскная деятельность </w:t>
      </w:r>
      <w:r w:rsidR="0039726A" w:rsidRPr="00314D51">
        <w:t>–</w:t>
      </w:r>
      <w:r w:rsidRPr="00314D51">
        <w:t xml:space="preserve"> это вид деятельности, осуществляемой гласно и негласно оперативными подразделениями государственных органов, уполномоченных на то федеральным законом, в пределах их полномочий посредством проведения оперативно-розыскных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посягательств.</w:t>
      </w:r>
    </w:p>
    <w:p w:rsidR="00180B27" w:rsidRDefault="00180B27" w:rsidP="00180B27">
      <w:pPr>
        <w:shd w:val="clear" w:color="auto" w:fill="FFFFFF"/>
        <w:ind w:firstLine="709"/>
        <w:jc w:val="both"/>
      </w:pPr>
      <w:r>
        <w:rPr>
          <w:rStyle w:val="blk"/>
        </w:rPr>
        <w:t>При осуществлении оперативно-розыскной деятельности проводятся следующие оперативно-розыскные мероприятия:</w:t>
      </w:r>
      <w:bookmarkStart w:id="2" w:name="dst100039"/>
      <w:bookmarkEnd w:id="2"/>
      <w:r>
        <w:t xml:space="preserve"> 1. Опрос.</w:t>
      </w:r>
      <w:bookmarkStart w:id="3" w:name="dst100040"/>
      <w:bookmarkEnd w:id="3"/>
      <w:r>
        <w:t xml:space="preserve"> 2. Наведение справок.</w:t>
      </w:r>
      <w:bookmarkStart w:id="4" w:name="dst100041"/>
      <w:bookmarkEnd w:id="4"/>
      <w:r>
        <w:t xml:space="preserve"> 3. Сбор образцов для сравнительного исследования.</w:t>
      </w:r>
      <w:bookmarkStart w:id="5" w:name="dst100042"/>
      <w:bookmarkEnd w:id="5"/>
      <w:r>
        <w:t xml:space="preserve"> 4. Проверочная закупка.</w:t>
      </w:r>
      <w:bookmarkStart w:id="6" w:name="dst100043"/>
      <w:bookmarkEnd w:id="6"/>
      <w:r>
        <w:t xml:space="preserve"> 5. Исследование предметов и документов.</w:t>
      </w:r>
      <w:bookmarkStart w:id="7" w:name="dst100044"/>
      <w:bookmarkEnd w:id="7"/>
      <w:r>
        <w:t xml:space="preserve"> 6. Наблюдение.</w:t>
      </w:r>
      <w:bookmarkStart w:id="8" w:name="dst100045"/>
      <w:bookmarkEnd w:id="8"/>
      <w:r>
        <w:t xml:space="preserve"> 7. Отождествление личности.</w:t>
      </w:r>
      <w:bookmarkStart w:id="9" w:name="dst100046"/>
      <w:bookmarkEnd w:id="9"/>
      <w:r>
        <w:t xml:space="preserve"> 8. Обследование помещений, зданий, сооружений, участков местности и транспортных средств.</w:t>
      </w:r>
      <w:bookmarkStart w:id="10" w:name="dst100047"/>
      <w:bookmarkEnd w:id="10"/>
      <w:r>
        <w:t xml:space="preserve"> 9. Контроль почтовых отправлений, телеграфных и иных сообщений.</w:t>
      </w:r>
      <w:bookmarkStart w:id="11" w:name="dst100048"/>
      <w:bookmarkEnd w:id="11"/>
      <w:r>
        <w:t xml:space="preserve"> 10. Прослушивание телефонных переговоров.</w:t>
      </w:r>
      <w:bookmarkStart w:id="12" w:name="dst100049"/>
      <w:bookmarkEnd w:id="12"/>
      <w:r>
        <w:t xml:space="preserve"> 11. Снятие информации с технических каналов связи.</w:t>
      </w:r>
      <w:bookmarkStart w:id="13" w:name="dst100050"/>
      <w:bookmarkEnd w:id="13"/>
      <w:r>
        <w:t xml:space="preserve"> 12. Оперативное внедрение.</w:t>
      </w:r>
      <w:bookmarkStart w:id="14" w:name="dst100051"/>
      <w:bookmarkEnd w:id="14"/>
      <w:r>
        <w:t xml:space="preserve"> 13. Контролируемая поставка.</w:t>
      </w:r>
      <w:bookmarkStart w:id="15" w:name="dst100052"/>
      <w:bookmarkEnd w:id="15"/>
      <w:r>
        <w:t xml:space="preserve"> 14. Оперативный эксперимент.</w:t>
      </w:r>
      <w:bookmarkStart w:id="16" w:name="dst36"/>
      <w:bookmarkEnd w:id="16"/>
      <w:r>
        <w:t xml:space="preserve"> 15. Получение компьютерной информации.</w:t>
      </w:r>
    </w:p>
    <w:p w:rsidR="00926BB6" w:rsidRPr="00314D51" w:rsidRDefault="00926BB6" w:rsidP="00926BB6">
      <w:pPr>
        <w:ind w:firstLine="709"/>
        <w:jc w:val="both"/>
      </w:pPr>
      <w:r w:rsidRPr="00314D51">
        <w:t>На территории Российской Федерации право осуществлять оперативно-розыскную деятельность предоставляется оперативным подразделениям органов внутренних дел РФ, органов федеральной службы безопасности, федеральных органов государственной охраны, таможенных органов РФ, Службы внешней разведки РФ, Федераль</w:t>
      </w:r>
      <w:r w:rsidR="00C3046E" w:rsidRPr="00314D51">
        <w:t>ной службы исполнения наказаний</w:t>
      </w:r>
      <w:r w:rsidR="00DE5B02" w:rsidRPr="00314D51">
        <w:t>, ГРУ</w:t>
      </w:r>
      <w:r w:rsidRPr="00314D51">
        <w:t xml:space="preserve"> Генерального штаба Вооруженных Сил РФ.</w:t>
      </w:r>
    </w:p>
    <w:p w:rsidR="00926BB6" w:rsidRPr="00314D51" w:rsidRDefault="00926BB6" w:rsidP="00926BB6">
      <w:pPr>
        <w:ind w:firstLine="709"/>
        <w:jc w:val="both"/>
      </w:pPr>
      <w:bookmarkStart w:id="17" w:name="sub_10705"/>
      <w:r w:rsidRPr="00314D51">
        <w:rPr>
          <w:bCs/>
          <w:u w:val="single"/>
        </w:rPr>
        <w:t>Профилактика безнадзорности и правонарушений несовершеннолетних</w:t>
      </w:r>
      <w:r w:rsidRPr="00314D51">
        <w:rPr>
          <w:bCs/>
        </w:rPr>
        <w:t>.</w:t>
      </w:r>
      <w:r w:rsidRPr="00314D51">
        <w:t xml:space="preserve"> В соответствии с</w:t>
      </w:r>
      <w:r w:rsidR="00DE5B02" w:rsidRPr="00314D51">
        <w:t xml:space="preserve"> Федеральным законом «</w:t>
      </w:r>
      <w:r w:rsidRPr="00314D51">
        <w:t xml:space="preserve">Об основах </w:t>
      </w:r>
      <w:r w:rsidR="00EF5A06">
        <w:t xml:space="preserve">системы </w:t>
      </w:r>
      <w:r w:rsidRPr="00314D51">
        <w:t>профилактики безнадзорности и правонарушений несовершеннолетних</w:t>
      </w:r>
      <w:r w:rsidR="00DE5B02" w:rsidRPr="00314D51">
        <w:t>»</w:t>
      </w:r>
      <w:r w:rsidRPr="00314D51">
        <w:t xml:space="preserve"> профилактика безнадзорности и правонарушений несовершеннолетних </w:t>
      </w:r>
      <w:r w:rsidR="004845E3">
        <w:t>–</w:t>
      </w:r>
      <w:r w:rsidRPr="00314D51">
        <w:t xml:space="preserve">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</w:t>
      </w:r>
      <w:r w:rsidRPr="00314D51">
        <w:lastRenderedPageBreak/>
        <w:t>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bookmarkEnd w:id="17"/>
    <w:p w:rsidR="00926BB6" w:rsidRPr="00314D51" w:rsidRDefault="00926BB6" w:rsidP="00926BB6">
      <w:pPr>
        <w:ind w:firstLine="709"/>
        <w:jc w:val="both"/>
      </w:pPr>
      <w:r w:rsidRPr="00314D51"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управления образованием, органы опеки и попечительства, органы по делам молодежи, органы управления здравоохранением, органы службы занятости, органы внутренних дел.</w:t>
      </w:r>
    </w:p>
    <w:p w:rsidR="00FF03FC" w:rsidRPr="00314D51" w:rsidRDefault="00FF03FC" w:rsidP="00926BB6">
      <w:pPr>
        <w:ind w:firstLine="709"/>
        <w:jc w:val="both"/>
        <w:rPr>
          <w:b/>
        </w:rPr>
      </w:pP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rPr>
          <w:b/>
        </w:rPr>
        <w:t>2. Организация управления в области внутренних дел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t>Общее руководство органами внутренних дел осуществляет Президент РФ, а также Правительство РФ.</w:t>
      </w:r>
    </w:p>
    <w:p w:rsidR="00926BB6" w:rsidRPr="00314D51" w:rsidRDefault="004954E7" w:rsidP="00926BB6">
      <w:pPr>
        <w:ind w:firstLine="709"/>
        <w:jc w:val="both"/>
      </w:pPr>
      <w:r>
        <w:t xml:space="preserve">В соответствии с Положением, </w:t>
      </w:r>
      <w:r w:rsidR="00237354">
        <w:t>Министерство внутренних дел</w:t>
      </w:r>
      <w:r w:rsidR="00723239" w:rsidRPr="00314D51">
        <w:t xml:space="preserve"> России</w:t>
      </w:r>
      <w:r w:rsidR="00926BB6" w:rsidRPr="00314D51">
        <w:t xml:space="preserve">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</w:t>
      </w:r>
      <w:r w:rsidR="00575027" w:rsidRPr="00314D51">
        <w:rPr>
          <w:shd w:val="clear" w:color="auto" w:fill="FFFFFF"/>
        </w:rPr>
        <w:t>в сфере контроля за оборотом наркотических средств, психотропных веществ и их прекурсоров, </w:t>
      </w:r>
      <w:r w:rsidR="00926BB6" w:rsidRPr="00314D51">
        <w:t>а также по выработке государственной политики в сфере миграции.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Руководство деятельностью МВД России осуществляет Президент РФ. МВД России возглавляет министр внутренних дел РФ, назначаемый на должность и освобождаемый от должности Президентом РФ по представлению</w:t>
      </w:r>
      <w:r w:rsidR="00DB0AAB" w:rsidRPr="00314D51">
        <w:t xml:space="preserve"> Председателя Правительства РФ.</w:t>
      </w:r>
    </w:p>
    <w:p w:rsidR="00926BB6" w:rsidRPr="00314D51" w:rsidRDefault="00926BB6" w:rsidP="00851C74">
      <w:pPr>
        <w:ind w:firstLine="709"/>
        <w:jc w:val="both"/>
      </w:pPr>
      <w:r w:rsidRPr="00314D51">
        <w:t>Основными задачами МВД России являются:</w:t>
      </w:r>
    </w:p>
    <w:p w:rsidR="00851C74" w:rsidRPr="00314D51" w:rsidRDefault="00851C74" w:rsidP="00851C74">
      <w:pPr>
        <w:shd w:val="clear" w:color="auto" w:fill="FFFFFF"/>
        <w:ind w:firstLine="709"/>
        <w:jc w:val="both"/>
      </w:pPr>
      <w:r w:rsidRPr="00314D51">
        <w:rPr>
          <w:rStyle w:val="blk"/>
        </w:rPr>
        <w:t>1) выработка и реализация государственной политики в сфере внутренних дел;</w:t>
      </w:r>
    </w:p>
    <w:p w:rsidR="00851C74" w:rsidRPr="00314D51" w:rsidRDefault="00851C74" w:rsidP="00851C74">
      <w:pPr>
        <w:shd w:val="clear" w:color="auto" w:fill="FFFFFF"/>
        <w:ind w:firstLine="709"/>
        <w:jc w:val="both"/>
      </w:pPr>
      <w:bookmarkStart w:id="18" w:name="dst100020"/>
      <w:bookmarkEnd w:id="18"/>
      <w:r w:rsidRPr="00314D51">
        <w:rPr>
          <w:rStyle w:val="blk"/>
        </w:rPr>
        <w:t>2) нормативно-правовое регулирование в сфере внутренних дел;</w:t>
      </w:r>
    </w:p>
    <w:p w:rsidR="00851C74" w:rsidRPr="00314D51" w:rsidRDefault="00851C74" w:rsidP="00851C74">
      <w:pPr>
        <w:shd w:val="clear" w:color="auto" w:fill="FFFFFF"/>
        <w:ind w:firstLine="709"/>
        <w:jc w:val="both"/>
      </w:pPr>
      <w:bookmarkStart w:id="19" w:name="dst100021"/>
      <w:bookmarkEnd w:id="19"/>
      <w:r w:rsidRPr="00314D51">
        <w:rPr>
          <w:rStyle w:val="blk"/>
        </w:rPr>
        <w:t>3) обеспечение федерального государственного контроля (надзора) в сфере внутренних дел;</w:t>
      </w:r>
    </w:p>
    <w:p w:rsidR="008425B5" w:rsidRPr="00314D51" w:rsidRDefault="00851C74" w:rsidP="00851C74">
      <w:pPr>
        <w:shd w:val="clear" w:color="auto" w:fill="FFFFFF"/>
        <w:ind w:firstLine="709"/>
        <w:jc w:val="both"/>
        <w:rPr>
          <w:rStyle w:val="blk"/>
        </w:rPr>
      </w:pPr>
      <w:bookmarkStart w:id="20" w:name="dst100022"/>
      <w:bookmarkEnd w:id="20"/>
      <w:r w:rsidRPr="00314D51">
        <w:rPr>
          <w:rStyle w:val="blk"/>
        </w:rPr>
        <w:t xml:space="preserve">4) обеспечение защиты жизни, здоровья, прав и свобод граждан </w:t>
      </w:r>
      <w:r w:rsidR="008425B5" w:rsidRPr="00314D51">
        <w:rPr>
          <w:rStyle w:val="blk"/>
        </w:rPr>
        <w:t>РФ</w:t>
      </w:r>
      <w:r w:rsidRPr="00314D51">
        <w:rPr>
          <w:rStyle w:val="blk"/>
        </w:rPr>
        <w:t xml:space="preserve">, иностранных граждан, лиц без гражданства, </w:t>
      </w:r>
    </w:p>
    <w:p w:rsidR="008425B5" w:rsidRPr="00314D51" w:rsidRDefault="008425B5" w:rsidP="00851C74">
      <w:pPr>
        <w:shd w:val="clear" w:color="auto" w:fill="FFFFFF"/>
        <w:ind w:firstLine="709"/>
        <w:jc w:val="both"/>
        <w:rPr>
          <w:rStyle w:val="blk"/>
        </w:rPr>
      </w:pPr>
      <w:r w:rsidRPr="00314D51">
        <w:rPr>
          <w:rStyle w:val="blk"/>
        </w:rPr>
        <w:t xml:space="preserve">5) </w:t>
      </w:r>
      <w:r w:rsidR="00851C74" w:rsidRPr="00314D51">
        <w:rPr>
          <w:rStyle w:val="blk"/>
        </w:rPr>
        <w:t xml:space="preserve">противодействие преступности, охрана общественного порядка и собственности, обеспечение общественной безопасности, </w:t>
      </w:r>
    </w:p>
    <w:p w:rsidR="00851C74" w:rsidRPr="00314D51" w:rsidRDefault="008425B5" w:rsidP="00851C74">
      <w:pPr>
        <w:shd w:val="clear" w:color="auto" w:fill="FFFFFF"/>
        <w:ind w:firstLine="709"/>
        <w:jc w:val="both"/>
      </w:pPr>
      <w:r w:rsidRPr="00314D51">
        <w:rPr>
          <w:rStyle w:val="blk"/>
        </w:rPr>
        <w:t xml:space="preserve">6) </w:t>
      </w:r>
      <w:r w:rsidR="00851C74" w:rsidRPr="00314D51">
        <w:rPr>
          <w:rStyle w:val="blk"/>
        </w:rPr>
        <w:t>предоставление государственных услуг в сфере внутренних дел;</w:t>
      </w:r>
    </w:p>
    <w:p w:rsidR="00851C74" w:rsidRPr="00314D51" w:rsidRDefault="008425B5" w:rsidP="00851C74">
      <w:pPr>
        <w:shd w:val="clear" w:color="auto" w:fill="FFFFFF"/>
        <w:ind w:firstLine="709"/>
        <w:jc w:val="both"/>
      </w:pPr>
      <w:bookmarkStart w:id="21" w:name="dst100023"/>
      <w:bookmarkEnd w:id="21"/>
      <w:r w:rsidRPr="00314D51">
        <w:rPr>
          <w:rStyle w:val="blk"/>
        </w:rPr>
        <w:t>7</w:t>
      </w:r>
      <w:r w:rsidR="00851C74" w:rsidRPr="00314D51">
        <w:rPr>
          <w:rStyle w:val="blk"/>
        </w:rPr>
        <w:t>) управление органами внутренних дел РФ;</w:t>
      </w:r>
    </w:p>
    <w:p w:rsidR="00851C74" w:rsidRPr="00314D51" w:rsidRDefault="008425B5" w:rsidP="00851C74">
      <w:pPr>
        <w:shd w:val="clear" w:color="auto" w:fill="FFFFFF"/>
        <w:ind w:firstLine="709"/>
        <w:jc w:val="both"/>
      </w:pPr>
      <w:bookmarkStart w:id="22" w:name="dst100024"/>
      <w:bookmarkEnd w:id="22"/>
      <w:r w:rsidRPr="00314D51">
        <w:rPr>
          <w:rStyle w:val="blk"/>
        </w:rPr>
        <w:t>8</w:t>
      </w:r>
      <w:r w:rsidR="00851C74" w:rsidRPr="00314D51">
        <w:rPr>
          <w:rStyle w:val="blk"/>
        </w:rPr>
        <w:t>) обеспечение социальной и правовой защиты сотрудников органов внутренних дел.</w:t>
      </w:r>
    </w:p>
    <w:p w:rsidR="00D44AA0" w:rsidRPr="00314D51" w:rsidRDefault="003A3032" w:rsidP="00926BB6">
      <w:pPr>
        <w:ind w:firstLine="709"/>
        <w:jc w:val="both"/>
      </w:pPr>
      <w:r w:rsidRPr="00314D51">
        <w:t>В систему центрального аппарата МВД РФ входят департаменты и управления: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8" w:history="1">
        <w:r w:rsidR="003A3032" w:rsidRPr="00314D51">
          <w:rPr>
            <w:rStyle w:val="af1"/>
            <w:bCs/>
            <w:color w:val="auto"/>
            <w:u w:val="none"/>
          </w:rPr>
          <w:t>Следственный департамент МВД России</w:t>
        </w:r>
      </w:hyperlink>
      <w:r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9" w:history="1">
        <w:r w:rsidR="003A3032" w:rsidRPr="00314D51">
          <w:rPr>
            <w:rStyle w:val="af1"/>
            <w:bCs/>
            <w:color w:val="auto"/>
            <w:u w:val="none"/>
          </w:rPr>
          <w:t>Государственная инспекция безопасности дорожного движения МВД России</w:t>
        </w:r>
        <w:r w:rsidRPr="00314D51">
          <w:rPr>
            <w:rStyle w:val="af1"/>
            <w:bCs/>
            <w:color w:val="auto"/>
            <w:u w:val="none"/>
          </w:rPr>
          <w:t>,</w:t>
        </w:r>
        <w:r w:rsidR="003A3032" w:rsidRPr="00314D51">
          <w:rPr>
            <w:rStyle w:val="af1"/>
            <w:bCs/>
            <w:color w:val="auto"/>
            <w:u w:val="none"/>
          </w:rPr>
          <w:t xml:space="preserve"> </w:t>
        </w:r>
      </w:hyperlink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0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обеспечению охраны общественного порядка</w:t>
        </w:r>
        <w:r w:rsidR="00482EB8" w:rsidRPr="00314D51">
          <w:rPr>
            <w:rStyle w:val="af1"/>
            <w:bCs/>
            <w:color w:val="auto"/>
            <w:u w:val="none"/>
          </w:rPr>
          <w:t>,</w:t>
        </w:r>
        <w:r w:rsidR="003A3032" w:rsidRPr="00314D51">
          <w:rPr>
            <w:rStyle w:val="af1"/>
            <w:bCs/>
            <w:color w:val="auto"/>
            <w:u w:val="none"/>
          </w:rPr>
          <w:t> </w:t>
        </w:r>
      </w:hyperlink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1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противодействию экстремизму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2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собственной безопасности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3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на транспорте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4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контролю за оборотом наркотиков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5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по вопросам миграции</w:t>
        </w:r>
      </w:hyperlink>
      <w:r w:rsidR="00482EB8" w:rsidRPr="00314D51">
        <w:t>,</w:t>
      </w:r>
    </w:p>
    <w:p w:rsidR="003A3032" w:rsidRPr="00314D51" w:rsidRDefault="00870BA3" w:rsidP="00926BB6">
      <w:pPr>
        <w:ind w:firstLine="709"/>
        <w:jc w:val="both"/>
      </w:pPr>
      <w:r w:rsidRPr="00314D51">
        <w:t xml:space="preserve">- </w:t>
      </w:r>
      <w:hyperlink r:id="rId16" w:tooltip="Главное управление экономической безопасности и противодействия коррупции МВД России" w:history="1">
        <w:r w:rsidR="003A3032" w:rsidRPr="00314D51">
          <w:rPr>
            <w:rStyle w:val="af1"/>
            <w:bCs/>
            <w:color w:val="auto"/>
            <w:u w:val="none"/>
          </w:rPr>
          <w:t>Главное управление экономической безопасности и противодействия коррупции</w:t>
        </w:r>
      </w:hyperlink>
      <w:r w:rsidR="00482EB8" w:rsidRPr="00314D51">
        <w:t>,</w:t>
      </w:r>
    </w:p>
    <w:p w:rsidR="006E73DC" w:rsidRPr="00314D51" w:rsidRDefault="006E73DC" w:rsidP="006E73DC">
      <w:pPr>
        <w:ind w:firstLine="709"/>
        <w:jc w:val="both"/>
      </w:pPr>
      <w:r w:rsidRPr="00314D51">
        <w:t xml:space="preserve">- </w:t>
      </w:r>
      <w:hyperlink r:id="rId17" w:anchor="%D0%98%D0%BD%D1%82%D0%B5%D1%80%D0%BF%D0%BE%D0%BB_%D0%B2_%D0%A0%D0%BE%D1%81%D1%81%D0%B8%D0%B8" w:history="1">
        <w:r w:rsidRPr="00314D51">
          <w:rPr>
            <w:rStyle w:val="af1"/>
            <w:bCs/>
            <w:color w:val="auto"/>
            <w:u w:val="none"/>
          </w:rPr>
          <w:t>Национальное центральное бюро Интерпола МВД России</w:t>
        </w:r>
      </w:hyperlink>
      <w:r w:rsidRPr="00314D51">
        <w:t>,</w:t>
      </w:r>
    </w:p>
    <w:p w:rsidR="006E73DC" w:rsidRPr="00314D51" w:rsidRDefault="006E73DC" w:rsidP="006E73DC">
      <w:pPr>
        <w:ind w:firstLine="709"/>
        <w:jc w:val="both"/>
        <w:rPr>
          <w:bCs/>
          <w:shd w:val="clear" w:color="auto" w:fill="EAECF0"/>
        </w:rPr>
      </w:pPr>
      <w:r w:rsidRPr="00314D51">
        <w:t xml:space="preserve">- </w:t>
      </w:r>
      <w:hyperlink r:id="rId18" w:tooltip="Бюро специальных технических мероприятий" w:history="1">
        <w:r w:rsidRPr="00314D51">
          <w:rPr>
            <w:rStyle w:val="af1"/>
            <w:bCs/>
            <w:color w:val="auto"/>
            <w:u w:val="none"/>
          </w:rPr>
          <w:t>Бюро специальных технических мероприятий</w:t>
        </w:r>
      </w:hyperlink>
      <w:r w:rsidR="00982659" w:rsidRPr="00314D51">
        <w:t xml:space="preserve"> (в</w:t>
      </w:r>
      <w:r w:rsidRPr="00314D51">
        <w:rPr>
          <w:bCs/>
          <w:iCs/>
        </w:rPr>
        <w:t>ключая</w:t>
      </w:r>
      <w:r w:rsidRPr="00314D51">
        <w:rPr>
          <w:bCs/>
          <w:i/>
          <w:iCs/>
        </w:rPr>
        <w:t xml:space="preserve"> </w:t>
      </w:r>
      <w:hyperlink r:id="rId19" w:history="1">
        <w:r w:rsidRPr="00314D51">
          <w:rPr>
            <w:rStyle w:val="af1"/>
            <w:bCs/>
            <w:color w:val="auto"/>
            <w:u w:val="none"/>
          </w:rPr>
          <w:t>Управление «К»</w:t>
        </w:r>
      </w:hyperlink>
      <w:r w:rsidRPr="00314D51">
        <w:rPr>
          <w:bCs/>
          <w:shd w:val="clear" w:color="auto" w:fill="EAECF0"/>
        </w:rPr>
        <w:t>),</w:t>
      </w:r>
    </w:p>
    <w:p w:rsidR="006E73DC" w:rsidRPr="00314D51" w:rsidRDefault="006E73DC" w:rsidP="006E73DC">
      <w:pPr>
        <w:shd w:val="clear" w:color="auto" w:fill="FFFFFF" w:themeFill="background1"/>
        <w:ind w:firstLine="709"/>
        <w:jc w:val="both"/>
        <w:rPr>
          <w:bCs/>
          <w:shd w:val="clear" w:color="auto" w:fill="EAECF0"/>
        </w:rPr>
      </w:pPr>
      <w:r w:rsidRPr="00314D51">
        <w:rPr>
          <w:bCs/>
          <w:shd w:val="clear" w:color="auto" w:fill="EAECF0"/>
        </w:rPr>
        <w:t>- Главное управление уголовного розыска,</w:t>
      </w:r>
    </w:p>
    <w:p w:rsidR="003A3032" w:rsidRPr="00314D51" w:rsidRDefault="00870BA3" w:rsidP="006E73DC">
      <w:pPr>
        <w:shd w:val="clear" w:color="auto" w:fill="FFFFFF" w:themeFill="background1"/>
        <w:ind w:firstLine="709"/>
        <w:jc w:val="both"/>
      </w:pPr>
      <w:r w:rsidRPr="00314D51">
        <w:rPr>
          <w:bCs/>
          <w:shd w:val="clear" w:color="auto" w:fill="EAECF0"/>
        </w:rPr>
        <w:t>- Департамент делопроизводства и работы с обращениями граждан и организаций</w:t>
      </w:r>
      <w:r w:rsidR="00482EB8" w:rsidRPr="00314D51">
        <w:rPr>
          <w:bCs/>
          <w:shd w:val="clear" w:color="auto" w:fill="EAECF0"/>
        </w:rPr>
        <w:t>,</w:t>
      </w:r>
    </w:p>
    <w:p w:rsidR="00870BA3" w:rsidRPr="00314D51" w:rsidRDefault="00870BA3" w:rsidP="006E73DC">
      <w:pPr>
        <w:shd w:val="clear" w:color="auto" w:fill="FFFFFF" w:themeFill="background1"/>
        <w:ind w:firstLine="709"/>
        <w:jc w:val="both"/>
        <w:rPr>
          <w:bCs/>
          <w:shd w:val="clear" w:color="auto" w:fill="EAECF0"/>
        </w:rPr>
      </w:pPr>
      <w:r w:rsidRPr="00314D51">
        <w:rPr>
          <w:bCs/>
          <w:shd w:val="clear" w:color="auto" w:fill="EAECF0"/>
        </w:rPr>
        <w:t>- Экспертно-криминалистический центр</w:t>
      </w:r>
      <w:r w:rsidR="00482EB8" w:rsidRPr="00314D51">
        <w:rPr>
          <w:bCs/>
          <w:shd w:val="clear" w:color="auto" w:fill="EAECF0"/>
        </w:rPr>
        <w:t>,</w:t>
      </w:r>
    </w:p>
    <w:p w:rsidR="00870BA3" w:rsidRPr="00314D51" w:rsidRDefault="00870BA3" w:rsidP="006E73DC">
      <w:pPr>
        <w:shd w:val="clear" w:color="auto" w:fill="FFFFFF" w:themeFill="background1"/>
        <w:ind w:firstLine="709"/>
        <w:jc w:val="both"/>
        <w:rPr>
          <w:bCs/>
          <w:shd w:val="clear" w:color="auto" w:fill="EAECF0"/>
        </w:rPr>
      </w:pPr>
      <w:r w:rsidRPr="00314D51">
        <w:rPr>
          <w:bCs/>
          <w:shd w:val="clear" w:color="auto" w:fill="EAECF0"/>
        </w:rPr>
        <w:t>- Управление организации дознания и другие.</w:t>
      </w:r>
    </w:p>
    <w:p w:rsidR="00926BB6" w:rsidRPr="00314D51" w:rsidRDefault="00926BB6" w:rsidP="00926BB6">
      <w:pPr>
        <w:ind w:firstLine="709"/>
        <w:jc w:val="both"/>
      </w:pPr>
      <w:r w:rsidRPr="00314D51">
        <w:t>В систему органов МВД России входят: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lastRenderedPageBreak/>
        <w:t>главные управления МВД России по федеральным округам;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министерства внутренних дел, главные управления, управления внутренних дел по субъектам РФ;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управления (отделы) внутренних дел на железнодорожном, водном и воздушном транспорте;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управления (отделы) внутренних дел в закрытых административно-территориальных образованиях;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управления (отделы) внутренних дел на особо важных и режимных объектах;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окружные управления материально-технического и военного снабжения;</w:t>
      </w:r>
    </w:p>
    <w:p w:rsidR="00926BB6" w:rsidRPr="00314D51" w:rsidRDefault="00926BB6" w:rsidP="0076314B">
      <w:pPr>
        <w:pStyle w:val="ab"/>
        <w:numPr>
          <w:ilvl w:val="0"/>
          <w:numId w:val="38"/>
        </w:numPr>
        <w:tabs>
          <w:tab w:val="left" w:pos="851"/>
        </w:tabs>
        <w:ind w:left="0" w:firstLine="709"/>
        <w:jc w:val="both"/>
      </w:pPr>
      <w:r w:rsidRPr="00314D51">
        <w:t>иные организации и подразделения, созданные в установленном законодательством Российской Федерации порядке для реализации задач, возложенных на органы внутренних дел и внутренние войска.</w:t>
      </w:r>
    </w:p>
    <w:p w:rsidR="00926BB6" w:rsidRPr="00314D51" w:rsidRDefault="00926BB6" w:rsidP="00926BB6">
      <w:pPr>
        <w:ind w:firstLine="709"/>
        <w:jc w:val="both"/>
      </w:pPr>
      <w:r w:rsidRPr="00314D51">
        <w:t>В систему органов внутренних дел</w:t>
      </w:r>
      <w:r w:rsidR="00D64BF0" w:rsidRPr="00314D51">
        <w:t>, в</w:t>
      </w:r>
      <w:r w:rsidRPr="00314D51">
        <w:t xml:space="preserve"> соответствии с </w:t>
      </w:r>
      <w:r w:rsidR="00D64BF0" w:rsidRPr="00314D51">
        <w:t>Федеральным законом 2011 г. «О полиции»</w:t>
      </w:r>
      <w:r w:rsidR="008651C9" w:rsidRPr="00314D51">
        <w:t>,</w:t>
      </w:r>
      <w:r w:rsidR="00D64BF0" w:rsidRPr="00314D51">
        <w:t xml:space="preserve"> органично входит полиция</w:t>
      </w:r>
      <w:r w:rsidR="001612E0" w:rsidRPr="00314D51">
        <w:t>.</w:t>
      </w:r>
    </w:p>
    <w:p w:rsidR="00926BB6" w:rsidRPr="00314D51" w:rsidRDefault="00314D51" w:rsidP="00926BB6">
      <w:pPr>
        <w:ind w:firstLine="709"/>
        <w:jc w:val="both"/>
      </w:pPr>
      <w:r w:rsidRPr="00314D51">
        <w:rPr>
          <w:shd w:val="clear" w:color="auto" w:fill="FFFFFF"/>
        </w:rPr>
        <w:t xml:space="preserve">В 2016 г. </w:t>
      </w:r>
      <w:hyperlink r:id="rId20" w:tooltip="Президент России" w:history="1">
        <w:r w:rsidRPr="00314D51">
          <w:rPr>
            <w:rStyle w:val="af1"/>
            <w:color w:val="auto"/>
            <w:u w:val="none"/>
            <w:shd w:val="clear" w:color="auto" w:fill="FFFFFF"/>
          </w:rPr>
          <w:t xml:space="preserve">Президент </w:t>
        </w:r>
      </w:hyperlink>
      <w:r w:rsidRPr="00314D51">
        <w:t xml:space="preserve">РФ </w:t>
      </w:r>
      <w:r w:rsidRPr="00314D51">
        <w:rPr>
          <w:shd w:val="clear" w:color="auto" w:fill="FFFFFF"/>
        </w:rPr>
        <w:t xml:space="preserve">подписал указ о создании на базе внутренних войск МВД России </w:t>
      </w:r>
      <w:hyperlink r:id="rId21" w:tooltip="Войска национальной гвардии Российской Федерации" w:history="1">
        <w:r w:rsidRPr="00314D51">
          <w:rPr>
            <w:rStyle w:val="af1"/>
            <w:color w:val="auto"/>
            <w:u w:val="none"/>
            <w:shd w:val="clear" w:color="auto" w:fill="FFFFFF"/>
          </w:rPr>
          <w:t>войск национальной гвардии Российской Федерации</w:t>
        </w:r>
      </w:hyperlink>
      <w:r w:rsidRPr="00314D51">
        <w:rPr>
          <w:shd w:val="clear" w:color="auto" w:fill="FFFFFF"/>
        </w:rPr>
        <w:t xml:space="preserve">, входящих в структуру </w:t>
      </w:r>
      <w:hyperlink r:id="rId22" w:tooltip="Федеральная служба войск национальной гвардии Российской Федерации" w:history="1">
        <w:r w:rsidRPr="00314D51">
          <w:rPr>
            <w:rStyle w:val="af1"/>
            <w:color w:val="auto"/>
            <w:u w:val="none"/>
            <w:shd w:val="clear" w:color="auto" w:fill="FFFFFF"/>
          </w:rPr>
          <w:t>Федеральной службы войск национальной гвардии Российской Федерации</w:t>
        </w:r>
      </w:hyperlink>
      <w:r w:rsidR="008924C7">
        <w:t>, также подчиненной Президенту РФ.</w:t>
      </w:r>
    </w:p>
    <w:p w:rsidR="00314D51" w:rsidRPr="00314D51" w:rsidRDefault="00314D51" w:rsidP="00926BB6">
      <w:pPr>
        <w:ind w:firstLine="709"/>
        <w:jc w:val="both"/>
      </w:pP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rPr>
          <w:b/>
        </w:rPr>
        <w:t>3. Юстиция как отрасль государственного управления</w:t>
      </w:r>
    </w:p>
    <w:p w:rsidR="00926BB6" w:rsidRPr="00314D51" w:rsidRDefault="00461032" w:rsidP="00926BB6">
      <w:pPr>
        <w:ind w:firstLine="709"/>
        <w:jc w:val="both"/>
      </w:pPr>
      <w:r>
        <w:t xml:space="preserve">Юстиция </w:t>
      </w:r>
      <w:r w:rsidRPr="00461032">
        <w:t>– это система судебных учреждений, в целом – судебное ведомство</w:t>
      </w:r>
      <w:r>
        <w:t xml:space="preserve">. </w:t>
      </w:r>
      <w:r w:rsidR="00926BB6" w:rsidRPr="00314D51">
        <w:t>Судебная система нуждается в организационно-техническом обеспечении своей деятельности. Если решения органов законодательной власти исполняются всей системой органов исполнительной власти, то судебная власть функционирует в тесном контакте лишь с органами публичной администрации, осуществляющими управление в области юстиции.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t xml:space="preserve"> </w:t>
      </w:r>
      <w:r w:rsidRPr="00314D51">
        <w:rPr>
          <w:u w:val="single"/>
        </w:rPr>
        <w:t>Организационное обеспечение деятельности судов</w:t>
      </w:r>
      <w:r w:rsidR="006E73DC" w:rsidRPr="00314D51">
        <w:t xml:space="preserve"> Федеральный закон «</w:t>
      </w:r>
      <w:r w:rsidRPr="00314D51">
        <w:t xml:space="preserve">О Судебном департаменте при Верховном Суде </w:t>
      </w:r>
      <w:r w:rsidR="006F5720" w:rsidRPr="00314D51">
        <w:t>РФ</w:t>
      </w:r>
      <w:r w:rsidR="006E73DC" w:rsidRPr="00314D51">
        <w:t>»</w:t>
      </w:r>
      <w:r w:rsidRPr="00314D51">
        <w:t xml:space="preserve"> определяет как мероприятия кадрового, финансового, материально-технического и иного характера, направленные на создание условий для полного и независимого осуществления правосудия.</w:t>
      </w:r>
    </w:p>
    <w:p w:rsidR="00926BB6" w:rsidRPr="00314D51" w:rsidRDefault="00926BB6" w:rsidP="00926BB6">
      <w:pPr>
        <w:ind w:firstLine="709"/>
        <w:jc w:val="both"/>
      </w:pPr>
      <w:r w:rsidRPr="00314D51">
        <w:t>Основными направлениями организационного обеспечения деятельности судов являются совершенствование организации деятельности судов, обеспечение потребности судов в кадрах, судебная статистика, строительство, ремонт и техническое оснащение зданий и помещений судов, информационно-правовое обеспечение судебной деятельности, материальное и социальное обеспечение судей, финансирование издержек по судебным делам.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Кроме организационного обеспечения деятельности судов, к области юстиции принято относить также государственное управление в следующих сферах: государственная судебно-экспертная деятельность; обеспечение установленного порядка деятельности судов; принудительное исполнение судебных актов и актов других органов; уголовно-исполнительная система; государственная регистрация актов гражданского состояния, прав на недвижимое имущество и сделок с ним, некоммерческих организаций и нормативных правовых актов; организация нотариата, адвокатуры и арбитражных управляющих.</w:t>
      </w:r>
    </w:p>
    <w:p w:rsidR="00926BB6" w:rsidRPr="00314D51" w:rsidRDefault="00926BB6" w:rsidP="00926BB6">
      <w:pPr>
        <w:ind w:firstLine="709"/>
        <w:jc w:val="both"/>
      </w:pPr>
      <w:bookmarkStart w:id="23" w:name="sub_11102"/>
      <w:r w:rsidRPr="00314D51">
        <w:t xml:space="preserve"> </w:t>
      </w:r>
      <w:r w:rsidRPr="00314D51">
        <w:rPr>
          <w:u w:val="single"/>
        </w:rPr>
        <w:t>Государственная судебно-экспертная деятельность</w:t>
      </w:r>
      <w:r w:rsidRPr="00314D51">
        <w:t xml:space="preserve"> регулируется Федеральным законом </w:t>
      </w:r>
      <w:r w:rsidR="006F5720" w:rsidRPr="00314D51">
        <w:t>«О</w:t>
      </w:r>
      <w:r w:rsidRPr="00314D51">
        <w:t xml:space="preserve"> государственной судебно-экспертной деятельности в Российской Федерации</w:t>
      </w:r>
      <w:r w:rsidR="006F5720" w:rsidRPr="00314D51">
        <w:t>»</w:t>
      </w:r>
      <w:hyperlink w:anchor="sub_324" w:history="1"/>
      <w:r w:rsidRPr="00314D51">
        <w:t xml:space="preserve">. Государственная судебно-экспертная деятельность осуществляется в процессе судопроизводства государственными судебно-экспертными учреждениями и государственными судебными экспертами и состоит в организации и производстве судебной экспертизы. Задачей государственной судебно-экспертной деятельности является оказание содействия судам, судьям, органам дознания, лицам, производящим дознание, следователям и прокурорам в установлении обстоятельств, подлежащих </w:t>
      </w:r>
      <w:r w:rsidRPr="00314D51">
        <w:lastRenderedPageBreak/>
        <w:t>доказыванию по конкретному делу, посредством разрешения вопросов, требующих специальных знаний в области науки, техники, искусства или ремесла.</w:t>
      </w:r>
    </w:p>
    <w:p w:rsidR="00926BB6" w:rsidRPr="00314D51" w:rsidRDefault="00926BB6" w:rsidP="00926BB6">
      <w:pPr>
        <w:ind w:firstLine="709"/>
        <w:jc w:val="both"/>
      </w:pPr>
      <w:bookmarkStart w:id="24" w:name="sub_11103"/>
      <w:bookmarkEnd w:id="23"/>
      <w:r w:rsidRPr="00314D51">
        <w:rPr>
          <w:u w:val="single"/>
        </w:rPr>
        <w:t>Обеспечение установленного порядка деятельности судов</w:t>
      </w:r>
      <w:r w:rsidRPr="00314D51">
        <w:t xml:space="preserve"> основано на нормах</w:t>
      </w:r>
      <w:r w:rsidR="006F5720" w:rsidRPr="00314D51">
        <w:t xml:space="preserve"> Федерального закона «</w:t>
      </w:r>
      <w:r w:rsidR="001D1EAD" w:rsidRPr="00E93390">
        <w:t>Об органах принудительного исполнения Российской Федерации</w:t>
      </w:r>
      <w:r w:rsidR="006F5720" w:rsidRPr="00314D51">
        <w:t>»</w:t>
      </w:r>
      <w:r w:rsidRPr="00314D51">
        <w:t xml:space="preserve"> и осуществляется службой судебных приставов.</w:t>
      </w:r>
      <w:bookmarkEnd w:id="24"/>
      <w:r w:rsidRPr="00314D51">
        <w:t xml:space="preserve"> </w:t>
      </w:r>
      <w:r w:rsidR="00DE06EF" w:rsidRPr="00314D51">
        <w:t>В соответствии</w:t>
      </w:r>
      <w:r w:rsidR="00DE06EF" w:rsidRPr="00314D51">
        <w:rPr>
          <w:shd w:val="clear" w:color="auto" w:fill="FFFFFF"/>
        </w:rPr>
        <w:t xml:space="preserve"> </w:t>
      </w:r>
      <w:r w:rsidR="00DE06EF" w:rsidRPr="00314D51">
        <w:t>с ним, с</w:t>
      </w:r>
      <w:r w:rsidRPr="00314D51">
        <w:t>удебный пристав по обеспечению установленного порядка деятельности</w:t>
      </w:r>
      <w:r w:rsidR="00DE06EF" w:rsidRPr="00314D51">
        <w:rPr>
          <w:shd w:val="clear" w:color="auto" w:fill="FFFFFF"/>
        </w:rPr>
        <w:t xml:space="preserve"> </w:t>
      </w:r>
      <w:r w:rsidRPr="00314D51">
        <w:t>судов</w:t>
      </w:r>
      <w:r w:rsidR="00DE06EF" w:rsidRPr="00314D51">
        <w:rPr>
          <w:shd w:val="clear" w:color="auto" w:fill="FFFFFF"/>
        </w:rPr>
        <w:t xml:space="preserve"> обязан</w:t>
      </w:r>
      <w:r w:rsidR="005C2EBF" w:rsidRPr="00314D51">
        <w:rPr>
          <w:shd w:val="clear" w:color="auto" w:fill="FFFFFF"/>
        </w:rPr>
        <w:t>:</w:t>
      </w:r>
      <w:r w:rsidR="00DE06EF" w:rsidRPr="00314D51">
        <w:rPr>
          <w:shd w:val="clear" w:color="auto" w:fill="FFFFFF"/>
        </w:rPr>
        <w:t xml:space="preserve"> обеспечивать  безопасность судей, присяжных заседателей и иных участников судебного процесса, безопасность доставки уголовного дела и вещественных доказательств, поддерживать общественный порядок в здании, помещениях суда</w:t>
      </w:r>
      <w:r w:rsidR="00EF6819" w:rsidRPr="00314D51">
        <w:rPr>
          <w:shd w:val="clear" w:color="auto" w:fill="FFFFFF"/>
        </w:rPr>
        <w:t xml:space="preserve">, осуществлять </w:t>
      </w:r>
      <w:r w:rsidR="005C2EBF" w:rsidRPr="00314D51">
        <w:rPr>
          <w:shd w:val="clear" w:color="auto" w:fill="FFFFFF"/>
        </w:rPr>
        <w:t xml:space="preserve">их </w:t>
      </w:r>
      <w:r w:rsidR="00EF6819" w:rsidRPr="00314D51">
        <w:rPr>
          <w:shd w:val="clear" w:color="auto" w:fill="FFFFFF"/>
        </w:rPr>
        <w:t>охрану, осуществлять привод</w:t>
      </w:r>
      <w:r w:rsidR="005C2EBF" w:rsidRPr="00314D51">
        <w:rPr>
          <w:shd w:val="clear" w:color="auto" w:fill="FFFFFF"/>
        </w:rPr>
        <w:t xml:space="preserve"> уклоняющихся лиц</w:t>
      </w:r>
      <w:r w:rsidR="00EF6819" w:rsidRPr="00314D51">
        <w:rPr>
          <w:shd w:val="clear" w:color="auto" w:fill="FFFFFF"/>
        </w:rPr>
        <w:t xml:space="preserve">, препровождать иностранного гражданина или лицо без гражданства до пункта пропуска через Государственную границу </w:t>
      </w:r>
      <w:r w:rsidR="005C2EBF" w:rsidRPr="00314D51">
        <w:rPr>
          <w:shd w:val="clear" w:color="auto" w:fill="FFFFFF"/>
        </w:rPr>
        <w:t>РФ.</w:t>
      </w:r>
    </w:p>
    <w:p w:rsidR="00926BB6" w:rsidRPr="00314D51" w:rsidRDefault="00926BB6" w:rsidP="00926BB6">
      <w:pPr>
        <w:ind w:firstLine="709"/>
        <w:jc w:val="both"/>
      </w:pPr>
      <w:r w:rsidRPr="00314D51">
        <w:t>Принудительное исполнение судебных актов и актов других органов ре</w:t>
      </w:r>
      <w:r w:rsidR="005C2EBF" w:rsidRPr="00314D51">
        <w:t>гулируется Федеральным</w:t>
      </w:r>
      <w:r w:rsidR="00633886" w:rsidRPr="00314D51">
        <w:t>и законами</w:t>
      </w:r>
      <w:r w:rsidR="005C2EBF" w:rsidRPr="00314D51">
        <w:t xml:space="preserve"> «</w:t>
      </w:r>
      <w:r w:rsidR="001D1EAD" w:rsidRPr="00E93390">
        <w:t xml:space="preserve">Об органах принудительного исполнения </w:t>
      </w:r>
      <w:r w:rsidR="001D1EAD">
        <w:t>РФ</w:t>
      </w:r>
      <w:r w:rsidR="005C2EBF" w:rsidRPr="00314D51">
        <w:t>»</w:t>
      </w:r>
      <w:r w:rsidRPr="00314D51">
        <w:t xml:space="preserve"> и</w:t>
      </w:r>
      <w:r w:rsidR="00633886" w:rsidRPr="00314D51">
        <w:t xml:space="preserve"> «</w:t>
      </w:r>
      <w:r w:rsidRPr="00314D51">
        <w:t>Об исполнительном производстве</w:t>
      </w:r>
      <w:r w:rsidR="00633886" w:rsidRPr="00314D51">
        <w:t>»</w:t>
      </w:r>
      <w:hyperlink w:anchor="sub_326" w:history="1"/>
      <w:r w:rsidRPr="00314D51">
        <w:t>. Принудительное исполнение судебных актов и актов других органов в Российской Федерации возлагается на службу судебных приставов. Непосредственное осуществление функций по исполнению судебных актов и актов других органов возлагается на судебных приставов-исполнителей, объединенных в районные, межрайонные или соответствующие им согласно административно-территориальному делению отделы судебных приставов.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Уголовно-исполнительная система</w:t>
      </w:r>
      <w:r w:rsidRPr="00314D51">
        <w:t xml:space="preserve"> функционирует в соответствии с Уголовно-исполнительным кодексом Российской Федерации</w:t>
      </w:r>
      <w:r w:rsidR="00715A8F" w:rsidRPr="00314D51">
        <w:t xml:space="preserve"> 1997 г.</w:t>
      </w:r>
      <w:r w:rsidRPr="00314D51">
        <w:t xml:space="preserve">, Законом РФ </w:t>
      </w:r>
      <w:r w:rsidR="00715A8F" w:rsidRPr="00314D51">
        <w:t>«</w:t>
      </w:r>
      <w:r w:rsidRPr="00314D51">
        <w:t>Об учреждениях и органах, исполняющих уголовные наказания в виде лишения свободы</w:t>
      </w:r>
      <w:r w:rsidR="00715A8F" w:rsidRPr="00314D51">
        <w:t>»</w:t>
      </w:r>
      <w:r w:rsidRPr="00314D51">
        <w:t xml:space="preserve"> и другими законодательными и подзаконными правовыми актами. В соответствии с Указом Президента РФ</w:t>
      </w:r>
      <w:r w:rsidR="00940B3F" w:rsidRPr="00314D51">
        <w:t xml:space="preserve">, </w:t>
      </w:r>
      <w:r w:rsidRPr="00314D51">
        <w:t xml:space="preserve">в </w:t>
      </w:r>
      <w:smartTag w:uri="urn:schemas-microsoft-com:office:smarttags" w:element="metricconverter">
        <w:smartTagPr>
          <w:attr w:name="ProductID" w:val="1998 г"/>
        </w:smartTagPr>
        <w:r w:rsidRPr="00314D51">
          <w:t>1998 г</w:t>
        </w:r>
      </w:smartTag>
      <w:r w:rsidRPr="00314D51">
        <w:t>. уголовно-исполнительная система Министерства внутренних дел Российской Федерации с входящими в ее состав центральным и территориальными органами, учреждениями, предприятиями, организациями и имуществом, была передана в ведение Министерства юстиции Российской Федерации.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Уголовно-исполнительная система включает в себя учреждения, исполняющие наказания, территориальные органы уголовно-исполнительной системы, федеральный орган исполнительной власти, уполномоченный в области исполнения наказаний. В уголовно-исполнительную систему по решению Правительства РФ могут входить следственные изоляторы, предприятия, специально созданные для обеспечения деятельности уголовно-исполнительной системы, научно-исследовательские, проектные, лечебные, учебные и иные учреждения.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актов гражданского состояния</w:t>
      </w:r>
      <w:r w:rsidRPr="00314D51">
        <w:t xml:space="preserve"> предусмотрена Федеральным законом </w:t>
      </w:r>
      <w:r w:rsidR="008810C4" w:rsidRPr="00314D51">
        <w:t>«О</w:t>
      </w:r>
      <w:r w:rsidRPr="00314D51">
        <w:t>б актах гражданского состояния</w:t>
      </w:r>
      <w:r w:rsidR="008810C4" w:rsidRPr="00314D51">
        <w:t>»</w:t>
      </w:r>
      <w:r w:rsidRPr="00314D51">
        <w:t xml:space="preserve">. Акты гражданского состояния </w:t>
      </w:r>
      <w:r w:rsidR="008810C4" w:rsidRPr="00314D51">
        <w:t>–</w:t>
      </w:r>
      <w:r w:rsidRPr="00314D51">
        <w:t xml:space="preserve"> это действия граждан или события, влияющие на возникновение, изменение или прекращение прав и обязанностей, а также характеризующие правовое состояние граждан. Государственной регистрации подлежат следующие акты гражданского состояния: рождение, заключение брака, расторжение брака, усыновление (удочерение), установление отцовства, перемена имени и смерть.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прав на недвижимое имущество и сделок с ним</w:t>
      </w:r>
      <w:r w:rsidRPr="00314D51">
        <w:t xml:space="preserve"> регулируется Федеральным законом </w:t>
      </w:r>
      <w:r w:rsidR="006922D7" w:rsidRPr="00314D51">
        <w:t>«О государственной регистрации недвижимости» 2015 г.</w:t>
      </w:r>
      <w:r w:rsidRPr="00314D51">
        <w:t xml:space="preserve"> Государственной регистрации подлежат права собственности и другие вещные права на недвижимое имущество и сделки с ним в соответствии со статьями Гражданского кодекса </w:t>
      </w:r>
      <w:r w:rsidR="006922D7" w:rsidRPr="00314D51">
        <w:t>РФ</w:t>
      </w:r>
      <w:r w:rsidRPr="00314D51">
        <w:t>, за исключением прав на воздушные и морские суда, суда внутреннего плавания и космические объекты. Наряду с государственной регистрацией вещных прав на недвижимое имущество подлежат государственной регистрации ограничения (обременения) прав на него, в том числе сервитут, ипотека, доверительное управление, аренда.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некоммерческих организаций</w:t>
      </w:r>
      <w:r w:rsidRPr="00314D51">
        <w:t xml:space="preserve"> предусмотрена Ф</w:t>
      </w:r>
      <w:r w:rsidR="006922D7" w:rsidRPr="00314D51">
        <w:t>едеральным</w:t>
      </w:r>
      <w:r w:rsidR="00AF3B93" w:rsidRPr="00314D51">
        <w:t>и</w:t>
      </w:r>
      <w:r w:rsidR="006922D7" w:rsidRPr="00314D51">
        <w:t xml:space="preserve"> з</w:t>
      </w:r>
      <w:r w:rsidR="00AF3B93" w:rsidRPr="00314D51">
        <w:t>аконами</w:t>
      </w:r>
      <w:r w:rsidR="006922D7" w:rsidRPr="00314D51">
        <w:t xml:space="preserve"> «</w:t>
      </w:r>
      <w:r w:rsidRPr="00314D51">
        <w:t>О некоммерческих организациях</w:t>
      </w:r>
      <w:r w:rsidR="006922D7" w:rsidRPr="00314D51">
        <w:t>»</w:t>
      </w:r>
      <w:r w:rsidRPr="00314D51">
        <w:t xml:space="preserve">, </w:t>
      </w:r>
      <w:r w:rsidR="00AF3B93" w:rsidRPr="00314D51">
        <w:t>«</w:t>
      </w:r>
      <w:r w:rsidRPr="00314D51">
        <w:t>Об общественных объединениях</w:t>
      </w:r>
      <w:r w:rsidR="00AF3B93" w:rsidRPr="00314D51">
        <w:t>»</w:t>
      </w:r>
      <w:r w:rsidRPr="00314D51">
        <w:t xml:space="preserve">, </w:t>
      </w:r>
      <w:r w:rsidR="00AF3B93" w:rsidRPr="00314D51">
        <w:t>«</w:t>
      </w:r>
      <w:r w:rsidRPr="00314D51">
        <w:t>О свободе совести и о религиозных объединениях</w:t>
      </w:r>
      <w:r w:rsidR="00AF3B93" w:rsidRPr="00314D51">
        <w:t>»</w:t>
      </w:r>
      <w:r w:rsidRPr="00314D51">
        <w:t xml:space="preserve">, </w:t>
      </w:r>
      <w:r w:rsidR="00AF3B93" w:rsidRPr="00314D51">
        <w:t>«</w:t>
      </w:r>
      <w:r w:rsidRPr="00314D51">
        <w:t xml:space="preserve">О политических </w:t>
      </w:r>
      <w:r w:rsidRPr="00314D51">
        <w:lastRenderedPageBreak/>
        <w:t>партиях</w:t>
      </w:r>
      <w:r w:rsidR="00AF3B93" w:rsidRPr="00314D51">
        <w:t>»</w:t>
      </w:r>
      <w:r w:rsidRPr="00314D51">
        <w:t xml:space="preserve"> и </w:t>
      </w:r>
      <w:r w:rsidR="00AF3B93" w:rsidRPr="00314D51">
        <w:t>«</w:t>
      </w:r>
      <w:r w:rsidRPr="00314D51">
        <w:t>О профессиональных союзах, их правах и гарантиях деятельности</w:t>
      </w:r>
      <w:r w:rsidR="00AF3B93" w:rsidRPr="00314D51">
        <w:t>»</w:t>
      </w:r>
      <w:r w:rsidRPr="00314D51">
        <w:t xml:space="preserve">. Решение о государственной регистрации или об отказе в государственной регистрации некоммерческой организации принимается </w:t>
      </w:r>
      <w:r w:rsidR="00A82A56" w:rsidRPr="00314D51">
        <w:rPr>
          <w:bCs/>
          <w:shd w:val="clear" w:color="auto" w:fill="FFFFFF"/>
        </w:rPr>
        <w:t>Федеральной службой государственной регистрации, кадастра и картографии (Росреестр)</w:t>
      </w:r>
      <w:r w:rsidR="00A82A56" w:rsidRPr="00314D51">
        <w:t xml:space="preserve"> </w:t>
      </w:r>
      <w:r w:rsidRPr="00314D51">
        <w:t>или ее территориальным органом.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Внесение в Единый государственный реестр юридических лиц сведений о создани</w:t>
      </w:r>
      <w:r w:rsidR="00822BAE">
        <w:t xml:space="preserve">и, реорганизации и ликвидации </w:t>
      </w:r>
      <w:r w:rsidRPr="00314D51">
        <w:t>коммерческих организаций, а также иных предусмотренных федеральными законами сведений осуществляется органами Федеральной налоговой службы.</w:t>
      </w:r>
    </w:p>
    <w:p w:rsidR="00926BB6" w:rsidRPr="00314D51" w:rsidRDefault="00926BB6" w:rsidP="00926BB6">
      <w:pPr>
        <w:ind w:firstLine="709"/>
        <w:jc w:val="both"/>
      </w:pPr>
      <w:r w:rsidRPr="00314D51">
        <w:rPr>
          <w:u w:val="single"/>
        </w:rPr>
        <w:t>Государственная регистрация нормативных правовых актов</w:t>
      </w:r>
      <w:r w:rsidRPr="00314D51">
        <w:t xml:space="preserve"> предусмотрена Правилами подготовки нормативных правовых актов федеральных органов исполнительной власти и их государственной регистрации</w:t>
      </w:r>
      <w:hyperlink w:anchor="sub_337" w:history="1"/>
      <w:r w:rsidRPr="00314D51">
        <w:t>. Государственная регистрация нормативных правовых актов осуществляется Министерством юстиции Российской Федерации, которое ведет Государственный реестр нормативных правовых актов федеральных органов исполнительной власти.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Государственной регистрации подлежат нормативные правовые акты федеральных министерств, федеральных служб и федеральных агентств, затрагивающие права, свободы и обязанности человека и гражданина, устанавливающие правовой статус организаций, имеющие межведомственный характер, независимо от срока их действия, в том числе акты, содержащие сведения, составляющие государственную тайну, или сведения конфиденциального характера.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 Государственная регистрация нормативного правового акта включает в себя: юридическую экспертизу соответствия этого акта законодательству Российской Федерации; принятие решения о необходимости государственной регистрации данного акта; присвоение регистрационного номера; занесение в Государственный реестр нормативных правовых актов федеральных органов исполнительной власти.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Федеральный закон </w:t>
      </w:r>
      <w:r w:rsidR="000C7B93" w:rsidRPr="00314D51">
        <w:t>«</w:t>
      </w:r>
      <w:r w:rsidRPr="00314D51">
        <w:t>О государственной регистрации уставов муниципальных образований</w:t>
      </w:r>
      <w:r w:rsidR="00BE7D0E" w:rsidRPr="00314D51">
        <w:t>»</w:t>
      </w:r>
      <w:r w:rsidRPr="00314D51">
        <w:t xml:space="preserve"> устанавливает, что государственную регистрацию уставов муниципальных образований осуществляют территориальные органы Министерства юстиции РФ.</w:t>
      </w:r>
    </w:p>
    <w:p w:rsidR="00926BB6" w:rsidRPr="00314D51" w:rsidRDefault="00926BB6" w:rsidP="00926BB6">
      <w:pPr>
        <w:ind w:firstLine="709"/>
        <w:jc w:val="both"/>
      </w:pPr>
      <w:bookmarkStart w:id="25" w:name="sub_11109"/>
      <w:r w:rsidRPr="00314D51">
        <w:rPr>
          <w:u w:val="single"/>
        </w:rPr>
        <w:t>Государственное управление в области нотариата, адвокатуры и саморегулируемых организаций арбитражных управляющих</w:t>
      </w:r>
      <w:r w:rsidRPr="00314D51">
        <w:t xml:space="preserve"> не предусматривает прямого вмешательства органов государственной власти в деятельность данных институтов. Правовой основой государственного управления в данной сфере являются Основы законодательства Российской Федерации о нотариате</w:t>
      </w:r>
      <w:r w:rsidR="00BE7D0E" w:rsidRPr="00314D51">
        <w:t>, Федеральные</w:t>
      </w:r>
      <w:r w:rsidRPr="00314D51">
        <w:t xml:space="preserve"> закон</w:t>
      </w:r>
      <w:r w:rsidR="00BE7D0E" w:rsidRPr="00314D51">
        <w:t>ы</w:t>
      </w:r>
      <w:r w:rsidRPr="00314D51">
        <w:t xml:space="preserve"> </w:t>
      </w:r>
      <w:r w:rsidR="00BE7D0E" w:rsidRPr="00314D51">
        <w:t>«</w:t>
      </w:r>
      <w:r w:rsidRPr="00314D51">
        <w:t>Об адвокатской деятельности и адвокатуре в Российской Федерации</w:t>
      </w:r>
      <w:r w:rsidR="00BE7D0E" w:rsidRPr="00314D51">
        <w:t>» и «</w:t>
      </w:r>
      <w:r w:rsidRPr="00314D51">
        <w:t>О несостоятельности (банкротстве)</w:t>
      </w:r>
      <w:r w:rsidR="00BE7D0E" w:rsidRPr="00314D51">
        <w:t xml:space="preserve">» </w:t>
      </w:r>
      <w:r w:rsidR="00AD58AF" w:rsidRPr="00314D51">
        <w:t>соответственно</w:t>
      </w:r>
      <w:r w:rsidRPr="00314D51">
        <w:t>.</w:t>
      </w:r>
    </w:p>
    <w:bookmarkEnd w:id="25"/>
    <w:p w:rsidR="00926BB6" w:rsidRPr="00314D51" w:rsidRDefault="00926BB6" w:rsidP="00926BB6">
      <w:pPr>
        <w:ind w:firstLine="709"/>
        <w:jc w:val="both"/>
      </w:pPr>
      <w:r w:rsidRPr="00314D51">
        <w:t xml:space="preserve"> Законодательство предусматривает государствен</w:t>
      </w:r>
      <w:r w:rsidR="00982659" w:rsidRPr="00314D51">
        <w:t xml:space="preserve">ное оформление саморегулируемой </w:t>
      </w:r>
      <w:r w:rsidRPr="00314D51">
        <w:t>деятельности нотариусов, адвокатов и арбитражных управляющих, ведение соответствующих реестров, выдачу удостоверений и издание приказов, а также участие представителей государственных органов в деятельности органов саморегулируемых сообществ и взаимодействие с ними.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t xml:space="preserve"> </w:t>
      </w:r>
    </w:p>
    <w:p w:rsidR="00926BB6" w:rsidRPr="00314D51" w:rsidRDefault="00926BB6" w:rsidP="00926BB6">
      <w:pPr>
        <w:ind w:firstLine="709"/>
        <w:jc w:val="both"/>
        <w:rPr>
          <w:b/>
          <w:bCs/>
        </w:rPr>
      </w:pPr>
      <w:r w:rsidRPr="00314D51">
        <w:rPr>
          <w:b/>
        </w:rPr>
        <w:t>4. Организация управления в области юстиции</w:t>
      </w:r>
    </w:p>
    <w:p w:rsidR="00595822" w:rsidRPr="00314D51" w:rsidRDefault="00926BB6" w:rsidP="00595822">
      <w:pPr>
        <w:ind w:firstLine="709"/>
        <w:jc w:val="both"/>
      </w:pPr>
      <w:r w:rsidRPr="00314D51">
        <w:t>Президент РФ и Правительство РФ в области юстиции как органы общей компетенции наделены организационно-распорядительными полномочиями преимущественно по вопросам формирования системы органов и учреждений юстиции и по кадровым вопросам.</w:t>
      </w:r>
    </w:p>
    <w:p w:rsidR="00595822" w:rsidRPr="00314D51" w:rsidRDefault="00926BB6" w:rsidP="00595822">
      <w:pPr>
        <w:tabs>
          <w:tab w:val="left" w:pos="993"/>
        </w:tabs>
        <w:ind w:firstLine="709"/>
        <w:jc w:val="both"/>
      </w:pPr>
      <w:r w:rsidRPr="00314D51">
        <w:t>В соответствии с Положением о Министерстве юстиции Российской Федерации</w:t>
      </w:r>
      <w:r w:rsidR="000920CC" w:rsidRPr="00314D51">
        <w:t>,</w:t>
      </w:r>
      <w:r w:rsidRPr="00314D51">
        <w:t xml:space="preserve"> </w:t>
      </w:r>
      <w:r w:rsidR="000920CC" w:rsidRPr="00314D51">
        <w:t>Минюст России</w:t>
      </w:r>
      <w:r w:rsidRPr="00314D51">
        <w:t xml:space="preserve"> является федеральным органом исполнительной власти </w:t>
      </w:r>
      <w:r w:rsidR="00595822" w:rsidRPr="00314D51">
        <w:t>по контролю и надзору в сферах: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исполнения уголовных наказаний;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регистрации некоммерческих организаций, включая </w:t>
      </w:r>
      <w:hyperlink r:id="rId23" w:tooltip="Политическая партия" w:history="1">
        <w:r w:rsidRPr="00314D51">
          <w:rPr>
            <w:rStyle w:val="af1"/>
            <w:color w:val="auto"/>
            <w:u w:val="none"/>
          </w:rPr>
          <w:t>политические партии</w:t>
        </w:r>
      </w:hyperlink>
      <w:r w:rsidRPr="00314D51">
        <w:t xml:space="preserve">, </w:t>
      </w:r>
      <w:hyperlink r:id="rId24" w:tooltip="Религиозная организация" w:history="1">
        <w:r w:rsidRPr="00314D51">
          <w:rPr>
            <w:rStyle w:val="af1"/>
            <w:color w:val="auto"/>
            <w:u w:val="none"/>
          </w:rPr>
          <w:t>религиозные организации</w:t>
        </w:r>
      </w:hyperlink>
      <w:r w:rsidRPr="00314D51">
        <w:t>;</w:t>
      </w:r>
    </w:p>
    <w:p w:rsidR="00595822" w:rsidRPr="00314D51" w:rsidRDefault="004F177D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hyperlink r:id="rId25" w:tooltip="Адвокатура" w:history="1">
        <w:r w:rsidR="00595822" w:rsidRPr="00314D51">
          <w:rPr>
            <w:rStyle w:val="af1"/>
            <w:color w:val="auto"/>
            <w:u w:val="none"/>
          </w:rPr>
          <w:t>адвокатуры и адвокатской деятельности</w:t>
        </w:r>
      </w:hyperlink>
      <w:r w:rsidR="00595822" w:rsidRPr="00314D51">
        <w:t>;</w:t>
      </w:r>
    </w:p>
    <w:p w:rsidR="00595822" w:rsidRPr="00314D51" w:rsidRDefault="004F177D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hyperlink r:id="rId26" w:tooltip="Нотариат" w:history="1">
        <w:r w:rsidR="00595822" w:rsidRPr="00314D51">
          <w:rPr>
            <w:rStyle w:val="af1"/>
            <w:color w:val="auto"/>
            <w:u w:val="none"/>
          </w:rPr>
          <w:t>нотариата и нотариальной деятельности</w:t>
        </w:r>
      </w:hyperlink>
      <w:r w:rsidR="00595822" w:rsidRPr="00314D51">
        <w:t>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государственной регистрации </w:t>
      </w:r>
      <w:hyperlink r:id="rId27" w:tooltip="Акт гражданского состояния" w:history="1">
        <w:r w:rsidRPr="00314D51">
          <w:rPr>
            <w:rStyle w:val="af1"/>
            <w:color w:val="auto"/>
            <w:u w:val="none"/>
          </w:rPr>
          <w:t>актов гражданского состояния</w:t>
        </w:r>
      </w:hyperlink>
      <w:r w:rsidRPr="00314D51">
        <w:t>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легализации и </w:t>
      </w:r>
      <w:hyperlink r:id="rId28" w:tooltip="Апостиль" w:history="1">
        <w:r w:rsidRPr="00314D51">
          <w:rPr>
            <w:rStyle w:val="af1"/>
            <w:color w:val="auto"/>
            <w:u w:val="none"/>
          </w:rPr>
          <w:t>апостиля</w:t>
        </w:r>
      </w:hyperlink>
      <w:r w:rsidRPr="00314D51">
        <w:t>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обеспечения установленного порядка деятельности судов и исполнения судебных актов и актов других органов;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оказания бесплатной юридической помощи и правового просвещения населения;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противодействия коррупции и антикоррупционной экспертизы;</w:t>
      </w:r>
      <w:r w:rsidR="00613525" w:rsidRPr="00314D51">
        <w:t xml:space="preserve"> 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деятельности по возврату просроченной задолженности физических лиц, деятельности коллекторов;</w:t>
      </w:r>
      <w:r w:rsidR="00613525" w:rsidRPr="00314D51">
        <w:t xml:space="preserve"> 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территориального устройства РФ;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организации местного самоуправления;</w:t>
      </w:r>
    </w:p>
    <w:p w:rsidR="00595822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разграничения полномочий между органами власти (государственными, субъектов федерации и местного самоуправления);</w:t>
      </w:r>
    </w:p>
    <w:p w:rsidR="00926BB6" w:rsidRPr="00314D51" w:rsidRDefault="00595822" w:rsidP="00595822">
      <w:pPr>
        <w:numPr>
          <w:ilvl w:val="0"/>
          <w:numId w:val="41"/>
        </w:numPr>
        <w:shd w:val="clear" w:color="auto" w:fill="FFFFFF"/>
        <w:tabs>
          <w:tab w:val="left" w:pos="993"/>
        </w:tabs>
        <w:ind w:left="0" w:firstLine="709"/>
        <w:jc w:val="both"/>
      </w:pPr>
      <w:r w:rsidRPr="00314D51">
        <w:t>правоприменения, надзора и контроля.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Руководство деятельностью Минюста России осуществляет Президент Российской Федерации. Минюст России возглавляет министр юстиции РФ, назначаемый на должность и освобождаемый от должности Президентом РФ по представлению Председателя Правительства РФ. Минюст России осуществляет координацию и контроль деятельности подведомственных ему </w:t>
      </w:r>
      <w:r w:rsidR="00F3378A" w:rsidRPr="00314D51">
        <w:t xml:space="preserve">ФСИН России </w:t>
      </w:r>
      <w:r w:rsidRPr="00314D51">
        <w:t>и ФССП России.</w:t>
      </w:r>
    </w:p>
    <w:p w:rsidR="00926BB6" w:rsidRPr="00314D51" w:rsidRDefault="00926BB6" w:rsidP="00926BB6">
      <w:pPr>
        <w:ind w:firstLine="709"/>
        <w:jc w:val="both"/>
      </w:pPr>
      <w:r w:rsidRPr="00314D51">
        <w:t>В соответствии с Положением</w:t>
      </w:r>
      <w:r w:rsidR="004954E7">
        <w:t xml:space="preserve">, </w:t>
      </w:r>
      <w:r w:rsidRPr="00314D51">
        <w:t>Федеральная служба исполнения наказаний (ФСИН России) 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 отсрочка отбывания наказания.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ФСИН России подведомственна Минюсту России. ФСИН России возглавляет директор Федеральной службы исполнения наказаний, назначаемый на должность и освобождаемый от должности Президентом РФ по представлению Председателя Правительства РФ.</w:t>
      </w:r>
    </w:p>
    <w:p w:rsidR="00926BB6" w:rsidRPr="00314D51" w:rsidRDefault="00926BB6" w:rsidP="00926BB6">
      <w:pPr>
        <w:ind w:firstLine="709"/>
        <w:jc w:val="both"/>
      </w:pPr>
      <w:r w:rsidRPr="00314D51">
        <w:t>В системе ФСИН России функционируют:</w:t>
      </w:r>
    </w:p>
    <w:p w:rsidR="00926BB6" w:rsidRPr="00314D51" w:rsidRDefault="00926BB6" w:rsidP="00926BB6">
      <w:pPr>
        <w:ind w:firstLine="709"/>
        <w:jc w:val="both"/>
      </w:pPr>
      <w:r w:rsidRPr="00314D51">
        <w:t>1) территориальные органы:</w:t>
      </w:r>
    </w:p>
    <w:p w:rsidR="00926BB6" w:rsidRPr="00314D51" w:rsidRDefault="00F3378A" w:rsidP="00926BB6">
      <w:pPr>
        <w:ind w:firstLine="709"/>
        <w:jc w:val="both"/>
      </w:pPr>
      <w:r w:rsidRPr="00314D51">
        <w:t>-</w:t>
      </w:r>
      <w:r w:rsidR="00926BB6" w:rsidRPr="00314D51">
        <w:t xml:space="preserve"> управления ФСИН России по федеральным округам;</w:t>
      </w:r>
    </w:p>
    <w:p w:rsidR="00926BB6" w:rsidRPr="00314D51" w:rsidRDefault="00F3378A" w:rsidP="00926BB6">
      <w:pPr>
        <w:ind w:firstLine="709"/>
        <w:jc w:val="both"/>
      </w:pPr>
      <w:r w:rsidRPr="00314D51">
        <w:t>-</w:t>
      </w:r>
      <w:r w:rsidR="00926BB6" w:rsidRPr="00314D51">
        <w:t xml:space="preserve"> главные управления и управления ФСИН России по субъектам РФ;</w:t>
      </w:r>
    </w:p>
    <w:p w:rsidR="00926BB6" w:rsidRPr="00314D51" w:rsidRDefault="00926BB6" w:rsidP="00926BB6">
      <w:pPr>
        <w:ind w:firstLine="709"/>
        <w:jc w:val="both"/>
      </w:pPr>
      <w:r w:rsidRPr="00314D51">
        <w:t>2) учреждения, исполняющие наказания, к которым Уголовно-исполнит</w:t>
      </w:r>
      <w:r w:rsidR="00B64C6E" w:rsidRPr="00314D51">
        <w:t>ельный кодекс</w:t>
      </w:r>
      <w:r w:rsidRPr="00314D51">
        <w:t xml:space="preserve"> Российской Федерации относит: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уголовно-исполнительные инспекции;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центры;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арестные дома;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колонии-поселения;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воспитательные колонии;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лечебные исправительные учреждения;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колонии общего режима;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колонии строгого режима;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исправительные колонии особого режима;</w:t>
      </w:r>
    </w:p>
    <w:p w:rsidR="00926BB6" w:rsidRPr="00314D51" w:rsidRDefault="00926BB6" w:rsidP="00B64C6E">
      <w:pPr>
        <w:pStyle w:val="ab"/>
        <w:numPr>
          <w:ilvl w:val="0"/>
          <w:numId w:val="39"/>
        </w:numPr>
        <w:jc w:val="both"/>
      </w:pPr>
      <w:r w:rsidRPr="00314D51">
        <w:t>тюрьмы;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3) следственные изоляторы, которые в соответствии с Положением о следственном изоляторе уголовно-исполнительной системы Министерства юстиции Российской Федерации предназначены для содержания подозреваемых и обвиняемых (подсудимых и осужденных) в совершении преступлений, в отношении которых в качестве меры пресечения применено заключение под стражу, а также для исполнения уголовного </w:t>
      </w:r>
      <w:r w:rsidRPr="00314D51">
        <w:lastRenderedPageBreak/>
        <w:t>наказания в виде лишения свободы в отношении осужденных, оставленных для выполнения работ по хозяйственному обслуживанию, а также в отношении осужденных на срок не свыше 6 месяцев, оставленных в следственных изоляторах с их письменного согласия;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4) предприятия и учреждения, специально созданные для обеспечения деятельности уголовно-исполнительной системы, в том числе учреждения центрального подчинения (научно-исследовательские, образовательные, здравоохранения и другие</w:t>
      </w:r>
      <w:hyperlink w:anchor="sub_348" w:history="1"/>
      <w:r w:rsidRPr="00314D51">
        <w:t>);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5) специальные подразделения уголовно-исполнительной системы по конвоированию.</w:t>
      </w:r>
    </w:p>
    <w:p w:rsidR="00926BB6" w:rsidRPr="00314D51" w:rsidRDefault="00926BB6" w:rsidP="00926BB6">
      <w:pPr>
        <w:ind w:firstLine="709"/>
        <w:jc w:val="both"/>
      </w:pPr>
      <w:bookmarkStart w:id="26" w:name="sub_11205"/>
      <w:r w:rsidRPr="00314D51">
        <w:t>В соответствии с Положением</w:t>
      </w:r>
      <w:r w:rsidR="004954E7">
        <w:t xml:space="preserve">, </w:t>
      </w:r>
      <w:r w:rsidRPr="00314D51">
        <w:t>Федеральная служба судебных приставов (ФССП России) является федеральным органом исполнительной власти, осуществляющим функции по обеспечению установленного порядка деятельности судов, исполнению судебных актов и актов других органов.</w:t>
      </w:r>
    </w:p>
    <w:bookmarkEnd w:id="26"/>
    <w:p w:rsidR="00926BB6" w:rsidRPr="00314D51" w:rsidRDefault="00926BB6" w:rsidP="00926BB6">
      <w:pPr>
        <w:ind w:firstLine="709"/>
        <w:jc w:val="both"/>
      </w:pPr>
      <w:r w:rsidRPr="00314D51">
        <w:t xml:space="preserve"> ФССП России подведомственна Министерству юстиции РФ. ФССП России возглавляет директор Федеральной службы судебных приставов </w:t>
      </w:r>
      <w:r w:rsidR="00B43E2D" w:rsidRPr="00314D51">
        <w:t>–</w:t>
      </w:r>
      <w:r w:rsidRPr="00314D51">
        <w:t xml:space="preserve"> главный судебный пристав Российской Федерации, назначаемый на должность и освобождаемый от должности Президентом РФ по представлению Председателя Правительства РФ.</w:t>
      </w:r>
    </w:p>
    <w:p w:rsidR="00770105" w:rsidRPr="00314D51" w:rsidRDefault="00770105" w:rsidP="00926BB6">
      <w:pPr>
        <w:ind w:firstLine="709"/>
        <w:jc w:val="both"/>
      </w:pPr>
    </w:p>
    <w:p w:rsidR="00926BB6" w:rsidRPr="00314D51" w:rsidRDefault="00926BB6" w:rsidP="00926BB6">
      <w:pPr>
        <w:ind w:firstLine="709"/>
        <w:jc w:val="both"/>
      </w:pPr>
      <w:r w:rsidRPr="00314D51">
        <w:t>Особое место в системе органов, осуществляющих государственное управление в области юстиции, занимает Судебный департамент при Верховном Суде Российской Федерации, не входящий в систему органов исполнительной власти.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В соответствии с Федеральным законом </w:t>
      </w:r>
      <w:r w:rsidR="00B43E2D" w:rsidRPr="00314D51">
        <w:t>«О</w:t>
      </w:r>
      <w:r w:rsidRPr="00314D51">
        <w:t xml:space="preserve"> Судебном департаменте при Верховном Суде Российской Федерации</w:t>
      </w:r>
      <w:r w:rsidR="00AD65BE">
        <w:t>»</w:t>
      </w:r>
      <w:r w:rsidR="00B43E2D" w:rsidRPr="00314D51">
        <w:t>,</w:t>
      </w:r>
      <w:r w:rsidRPr="00314D51">
        <w:t xml:space="preserve"> Судебный департамент при Верховном Суде РФ является федеральным государственным органом, осуществляющим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</w:p>
    <w:p w:rsidR="00926BB6" w:rsidRPr="00314D51" w:rsidRDefault="00926BB6" w:rsidP="00926BB6">
      <w:pPr>
        <w:ind w:firstLine="709"/>
        <w:jc w:val="both"/>
      </w:pPr>
      <w:r w:rsidRPr="00314D51">
        <w:t xml:space="preserve"> Судебный департамент возглавляет Генеральный директор Судебного департамента, который назначается на должность и освобождается от должности Председателем Верховного Суда РФ с согласия Совета судей РФ. Генеральному директору Судебного департамента материальное и социальное обеспечение предоставляется на условиях, установленных для федерального министра.</w:t>
      </w:r>
    </w:p>
    <w:p w:rsidR="00B43E2D" w:rsidRPr="00314D51" w:rsidRDefault="00926BB6" w:rsidP="00B43E2D">
      <w:pPr>
        <w:tabs>
          <w:tab w:val="left" w:pos="1134"/>
        </w:tabs>
        <w:ind w:firstLine="709"/>
        <w:jc w:val="both"/>
      </w:pPr>
      <w:r w:rsidRPr="00314D51">
        <w:t xml:space="preserve">Судебный департамент состоит из следующих подразделений: 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Главное управление организационно-правового обеспечения деятельности судов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Главное финансово-экономическое управление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по обеспечению деятельности арбитражных и специализированных судов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государственной службы и кадрового обеспечения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Контрольно-ревизионное управление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делами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капитального строительства, эксплуатации зданий и сооружений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обеспечения деятельности органов судейского сообщества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314D51">
        <w:t>Управление социальной защиты судей и государственных служащих</w:t>
      </w:r>
      <w:r w:rsidR="0008643E" w:rsidRPr="00314D51">
        <w:t>.</w:t>
      </w:r>
    </w:p>
    <w:p w:rsidR="00B43E2D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</w:pPr>
      <w:r w:rsidRPr="00314D51">
        <w:t>Управление по вопросам противодействия коррупции</w:t>
      </w:r>
      <w:r w:rsidR="0008643E" w:rsidRPr="00314D51">
        <w:t>.</w:t>
      </w:r>
    </w:p>
    <w:p w:rsidR="00926BB6" w:rsidRPr="00314D51" w:rsidRDefault="00B43E2D" w:rsidP="00F070C9">
      <w:pPr>
        <w:numPr>
          <w:ilvl w:val="0"/>
          <w:numId w:val="40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</w:pPr>
      <w:r w:rsidRPr="00314D51">
        <w:t>Отдел международно-правового сотрудничеств</w:t>
      </w:r>
      <w:r w:rsidR="0008643E" w:rsidRPr="00314D51">
        <w:t>а</w:t>
      </w:r>
      <w:r w:rsidR="00926BB6" w:rsidRPr="00314D51">
        <w:t>.</w:t>
      </w:r>
    </w:p>
    <w:p w:rsidR="00997A9F" w:rsidRPr="00314D51" w:rsidRDefault="00997A9F" w:rsidP="00926BB6">
      <w:pPr>
        <w:ind w:firstLine="709"/>
        <w:jc w:val="both"/>
      </w:pPr>
    </w:p>
    <w:sectPr w:rsidR="00997A9F" w:rsidRPr="00314D51" w:rsidSect="00053E3B">
      <w:footerReference w:type="default" r:id="rId29"/>
      <w:pgSz w:w="11906" w:h="16838"/>
      <w:pgMar w:top="1077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7B" w:rsidRDefault="0064487B" w:rsidP="00D849EC">
      <w:r>
        <w:separator/>
      </w:r>
    </w:p>
  </w:endnote>
  <w:endnote w:type="continuationSeparator" w:id="1">
    <w:p w:rsidR="0064487B" w:rsidRDefault="0064487B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4F177D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1D1EAD">
          <w:rPr>
            <w:noProof/>
          </w:rPr>
          <w:t>5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7B" w:rsidRDefault="0064487B" w:rsidP="00D849EC">
      <w:r>
        <w:separator/>
      </w:r>
    </w:p>
  </w:footnote>
  <w:footnote w:type="continuationSeparator" w:id="1">
    <w:p w:rsidR="0064487B" w:rsidRDefault="0064487B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BEC1730"/>
    <w:multiLevelType w:val="multilevel"/>
    <w:tmpl w:val="6B46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6E054AF"/>
    <w:multiLevelType w:val="hybridMultilevel"/>
    <w:tmpl w:val="EFB216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E33CB8"/>
    <w:multiLevelType w:val="hybridMultilevel"/>
    <w:tmpl w:val="3F7606E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3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1D59E4"/>
    <w:multiLevelType w:val="hybridMultilevel"/>
    <w:tmpl w:val="7062009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8402B8B"/>
    <w:multiLevelType w:val="multilevel"/>
    <w:tmpl w:val="50D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FED3389"/>
    <w:multiLevelType w:val="hybridMultilevel"/>
    <w:tmpl w:val="7D525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6A56EAE"/>
    <w:multiLevelType w:val="hybridMultilevel"/>
    <w:tmpl w:val="B644062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6F1748"/>
    <w:multiLevelType w:val="hybridMultilevel"/>
    <w:tmpl w:val="8E6E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2"/>
  </w:num>
  <w:num w:numId="4">
    <w:abstractNumId w:val="30"/>
  </w:num>
  <w:num w:numId="5">
    <w:abstractNumId w:val="16"/>
  </w:num>
  <w:num w:numId="6">
    <w:abstractNumId w:val="6"/>
  </w:num>
  <w:num w:numId="7">
    <w:abstractNumId w:val="18"/>
  </w:num>
  <w:num w:numId="8">
    <w:abstractNumId w:val="17"/>
  </w:num>
  <w:num w:numId="9">
    <w:abstractNumId w:val="29"/>
  </w:num>
  <w:num w:numId="10">
    <w:abstractNumId w:val="19"/>
  </w:num>
  <w:num w:numId="11">
    <w:abstractNumId w:val="24"/>
  </w:num>
  <w:num w:numId="12">
    <w:abstractNumId w:val="7"/>
  </w:num>
  <w:num w:numId="13">
    <w:abstractNumId w:val="27"/>
  </w:num>
  <w:num w:numId="14">
    <w:abstractNumId w:val="31"/>
  </w:num>
  <w:num w:numId="15">
    <w:abstractNumId w:val="11"/>
  </w:num>
  <w:num w:numId="16">
    <w:abstractNumId w:val="13"/>
  </w:num>
  <w:num w:numId="17">
    <w:abstractNumId w:val="35"/>
  </w:num>
  <w:num w:numId="18">
    <w:abstractNumId w:val="8"/>
  </w:num>
  <w:num w:numId="19">
    <w:abstractNumId w:val="25"/>
  </w:num>
  <w:num w:numId="20">
    <w:abstractNumId w:val="20"/>
  </w:num>
  <w:num w:numId="21">
    <w:abstractNumId w:val="37"/>
  </w:num>
  <w:num w:numId="22">
    <w:abstractNumId w:val="28"/>
  </w:num>
  <w:num w:numId="23">
    <w:abstractNumId w:val="26"/>
  </w:num>
  <w:num w:numId="24">
    <w:abstractNumId w:val="23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2"/>
  </w:num>
  <w:num w:numId="31">
    <w:abstractNumId w:val="14"/>
  </w:num>
  <w:num w:numId="32">
    <w:abstractNumId w:val="33"/>
  </w:num>
  <w:num w:numId="33">
    <w:abstractNumId w:val="22"/>
  </w:num>
  <w:num w:numId="34">
    <w:abstractNumId w:val="39"/>
  </w:num>
  <w:num w:numId="35">
    <w:abstractNumId w:val="36"/>
  </w:num>
  <w:num w:numId="36">
    <w:abstractNumId w:val="38"/>
  </w:num>
  <w:num w:numId="37">
    <w:abstractNumId w:val="15"/>
  </w:num>
  <w:num w:numId="38">
    <w:abstractNumId w:val="10"/>
  </w:num>
  <w:num w:numId="39">
    <w:abstractNumId w:val="9"/>
  </w:num>
  <w:num w:numId="40">
    <w:abstractNumId w:val="5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2F45"/>
    <w:rsid w:val="000068CA"/>
    <w:rsid w:val="000077EE"/>
    <w:rsid w:val="00011741"/>
    <w:rsid w:val="00011D21"/>
    <w:rsid w:val="000122D8"/>
    <w:rsid w:val="000125F4"/>
    <w:rsid w:val="00012922"/>
    <w:rsid w:val="00013157"/>
    <w:rsid w:val="0001328E"/>
    <w:rsid w:val="0001381D"/>
    <w:rsid w:val="00013886"/>
    <w:rsid w:val="00013B0F"/>
    <w:rsid w:val="00013F62"/>
    <w:rsid w:val="000141BF"/>
    <w:rsid w:val="0001571C"/>
    <w:rsid w:val="0001616A"/>
    <w:rsid w:val="0001741D"/>
    <w:rsid w:val="000175F1"/>
    <w:rsid w:val="00017CD9"/>
    <w:rsid w:val="00020B3B"/>
    <w:rsid w:val="00020D9D"/>
    <w:rsid w:val="000231B1"/>
    <w:rsid w:val="00023B9A"/>
    <w:rsid w:val="00027C8D"/>
    <w:rsid w:val="00031D65"/>
    <w:rsid w:val="00032094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0F5"/>
    <w:rsid w:val="000404F1"/>
    <w:rsid w:val="0004188A"/>
    <w:rsid w:val="00043A8F"/>
    <w:rsid w:val="000443F1"/>
    <w:rsid w:val="00047742"/>
    <w:rsid w:val="00047C7B"/>
    <w:rsid w:val="00047DC5"/>
    <w:rsid w:val="00050AEB"/>
    <w:rsid w:val="00050EBF"/>
    <w:rsid w:val="00053AE9"/>
    <w:rsid w:val="00053B2A"/>
    <w:rsid w:val="00053E3B"/>
    <w:rsid w:val="000549D3"/>
    <w:rsid w:val="0005541B"/>
    <w:rsid w:val="00055865"/>
    <w:rsid w:val="00061587"/>
    <w:rsid w:val="00061D16"/>
    <w:rsid w:val="0006441C"/>
    <w:rsid w:val="0006491A"/>
    <w:rsid w:val="0006530F"/>
    <w:rsid w:val="000662CC"/>
    <w:rsid w:val="00066983"/>
    <w:rsid w:val="0007162B"/>
    <w:rsid w:val="000716E5"/>
    <w:rsid w:val="00073057"/>
    <w:rsid w:val="00074EFF"/>
    <w:rsid w:val="000753C0"/>
    <w:rsid w:val="00075649"/>
    <w:rsid w:val="000758D5"/>
    <w:rsid w:val="0007673D"/>
    <w:rsid w:val="000772FB"/>
    <w:rsid w:val="000807C7"/>
    <w:rsid w:val="00083DC5"/>
    <w:rsid w:val="00084F83"/>
    <w:rsid w:val="000852B0"/>
    <w:rsid w:val="0008579A"/>
    <w:rsid w:val="000858F1"/>
    <w:rsid w:val="00085E9C"/>
    <w:rsid w:val="00085FD2"/>
    <w:rsid w:val="0008643E"/>
    <w:rsid w:val="0008757B"/>
    <w:rsid w:val="0008773C"/>
    <w:rsid w:val="000920C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F4E"/>
    <w:rsid w:val="000C14B7"/>
    <w:rsid w:val="000C2269"/>
    <w:rsid w:val="000C6ABC"/>
    <w:rsid w:val="000C7B93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D6D2C"/>
    <w:rsid w:val="000D767B"/>
    <w:rsid w:val="000E16BF"/>
    <w:rsid w:val="000E252D"/>
    <w:rsid w:val="000E3277"/>
    <w:rsid w:val="000E4C13"/>
    <w:rsid w:val="000E575C"/>
    <w:rsid w:val="000E6473"/>
    <w:rsid w:val="000F03BD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872"/>
    <w:rsid w:val="00121D68"/>
    <w:rsid w:val="001225C9"/>
    <w:rsid w:val="00122938"/>
    <w:rsid w:val="001253D9"/>
    <w:rsid w:val="001263F7"/>
    <w:rsid w:val="00126C78"/>
    <w:rsid w:val="001270DD"/>
    <w:rsid w:val="00130693"/>
    <w:rsid w:val="00132B69"/>
    <w:rsid w:val="00132E4E"/>
    <w:rsid w:val="00133BB3"/>
    <w:rsid w:val="00135139"/>
    <w:rsid w:val="00136323"/>
    <w:rsid w:val="00136CC1"/>
    <w:rsid w:val="00137902"/>
    <w:rsid w:val="00140EE9"/>
    <w:rsid w:val="001442DC"/>
    <w:rsid w:val="00144AFE"/>
    <w:rsid w:val="00146836"/>
    <w:rsid w:val="00146979"/>
    <w:rsid w:val="00146C3B"/>
    <w:rsid w:val="00146D60"/>
    <w:rsid w:val="001509F6"/>
    <w:rsid w:val="0015150B"/>
    <w:rsid w:val="00152821"/>
    <w:rsid w:val="00152B38"/>
    <w:rsid w:val="00152E4C"/>
    <w:rsid w:val="00152E92"/>
    <w:rsid w:val="00152FCF"/>
    <w:rsid w:val="001558FB"/>
    <w:rsid w:val="00156867"/>
    <w:rsid w:val="00156895"/>
    <w:rsid w:val="00157313"/>
    <w:rsid w:val="00160646"/>
    <w:rsid w:val="001612E0"/>
    <w:rsid w:val="00161486"/>
    <w:rsid w:val="0016427D"/>
    <w:rsid w:val="00165674"/>
    <w:rsid w:val="001661C1"/>
    <w:rsid w:val="00167388"/>
    <w:rsid w:val="0017070E"/>
    <w:rsid w:val="00170B40"/>
    <w:rsid w:val="001713CC"/>
    <w:rsid w:val="00172C2C"/>
    <w:rsid w:val="00173891"/>
    <w:rsid w:val="00174D55"/>
    <w:rsid w:val="0017581C"/>
    <w:rsid w:val="0017582E"/>
    <w:rsid w:val="00177DA4"/>
    <w:rsid w:val="00180B27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1EAD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4CEC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7019"/>
    <w:rsid w:val="00237354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87E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A7797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17FA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DB1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23BB"/>
    <w:rsid w:val="0031300F"/>
    <w:rsid w:val="00314D51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3155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A46"/>
    <w:rsid w:val="0039726A"/>
    <w:rsid w:val="00397BF0"/>
    <w:rsid w:val="003A23EA"/>
    <w:rsid w:val="003A3032"/>
    <w:rsid w:val="003A3BD8"/>
    <w:rsid w:val="003A3D50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65C4"/>
    <w:rsid w:val="003B710D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C7C3B"/>
    <w:rsid w:val="003D03BD"/>
    <w:rsid w:val="003D0B27"/>
    <w:rsid w:val="003D0B32"/>
    <w:rsid w:val="003D0BC2"/>
    <w:rsid w:val="003D12F9"/>
    <w:rsid w:val="003D22B5"/>
    <w:rsid w:val="003D2764"/>
    <w:rsid w:val="003D2C24"/>
    <w:rsid w:val="003D2FC7"/>
    <w:rsid w:val="003D4D04"/>
    <w:rsid w:val="003D512E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398F"/>
    <w:rsid w:val="003F7C22"/>
    <w:rsid w:val="003F7EEB"/>
    <w:rsid w:val="0040225B"/>
    <w:rsid w:val="00402A5F"/>
    <w:rsid w:val="004048C2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925"/>
    <w:rsid w:val="00425BE8"/>
    <w:rsid w:val="00430BD7"/>
    <w:rsid w:val="0043230C"/>
    <w:rsid w:val="0043592D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6BE"/>
    <w:rsid w:val="00456AFE"/>
    <w:rsid w:val="004600F7"/>
    <w:rsid w:val="00461032"/>
    <w:rsid w:val="00462118"/>
    <w:rsid w:val="00462CE4"/>
    <w:rsid w:val="00463267"/>
    <w:rsid w:val="00463BD8"/>
    <w:rsid w:val="00465F5D"/>
    <w:rsid w:val="0046642B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2EB8"/>
    <w:rsid w:val="004845E3"/>
    <w:rsid w:val="004845F5"/>
    <w:rsid w:val="004854DF"/>
    <w:rsid w:val="00486532"/>
    <w:rsid w:val="0048694D"/>
    <w:rsid w:val="00487278"/>
    <w:rsid w:val="00487A4D"/>
    <w:rsid w:val="00490A09"/>
    <w:rsid w:val="00491032"/>
    <w:rsid w:val="00491658"/>
    <w:rsid w:val="00492E14"/>
    <w:rsid w:val="004949D9"/>
    <w:rsid w:val="00494ABF"/>
    <w:rsid w:val="004954E7"/>
    <w:rsid w:val="0049566F"/>
    <w:rsid w:val="004A0B6C"/>
    <w:rsid w:val="004A1D2D"/>
    <w:rsid w:val="004A460D"/>
    <w:rsid w:val="004A5B30"/>
    <w:rsid w:val="004A5C14"/>
    <w:rsid w:val="004A63A6"/>
    <w:rsid w:val="004A7333"/>
    <w:rsid w:val="004A7970"/>
    <w:rsid w:val="004B04B6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77D"/>
    <w:rsid w:val="004F1F65"/>
    <w:rsid w:val="004F307A"/>
    <w:rsid w:val="004F4C8C"/>
    <w:rsid w:val="004F5ABD"/>
    <w:rsid w:val="004F675C"/>
    <w:rsid w:val="004F6C79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1C3"/>
    <w:rsid w:val="00517B5D"/>
    <w:rsid w:val="00520A42"/>
    <w:rsid w:val="00521B38"/>
    <w:rsid w:val="00521C56"/>
    <w:rsid w:val="005224BC"/>
    <w:rsid w:val="0052322C"/>
    <w:rsid w:val="00525984"/>
    <w:rsid w:val="00527081"/>
    <w:rsid w:val="00527E9E"/>
    <w:rsid w:val="005306A5"/>
    <w:rsid w:val="0053100D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6216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2047"/>
    <w:rsid w:val="00553435"/>
    <w:rsid w:val="005540DF"/>
    <w:rsid w:val="00555369"/>
    <w:rsid w:val="005567DD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3202"/>
    <w:rsid w:val="00575027"/>
    <w:rsid w:val="005756C1"/>
    <w:rsid w:val="00575ECB"/>
    <w:rsid w:val="00581077"/>
    <w:rsid w:val="005834E0"/>
    <w:rsid w:val="0058441F"/>
    <w:rsid w:val="00586D00"/>
    <w:rsid w:val="00587C1A"/>
    <w:rsid w:val="00595822"/>
    <w:rsid w:val="005A0763"/>
    <w:rsid w:val="005A2E44"/>
    <w:rsid w:val="005A3106"/>
    <w:rsid w:val="005A4530"/>
    <w:rsid w:val="005A4745"/>
    <w:rsid w:val="005A4A02"/>
    <w:rsid w:val="005A602E"/>
    <w:rsid w:val="005A63AC"/>
    <w:rsid w:val="005A7378"/>
    <w:rsid w:val="005B0E99"/>
    <w:rsid w:val="005B2119"/>
    <w:rsid w:val="005B2368"/>
    <w:rsid w:val="005B2D48"/>
    <w:rsid w:val="005B3300"/>
    <w:rsid w:val="005B6FD9"/>
    <w:rsid w:val="005B78DD"/>
    <w:rsid w:val="005C2EBF"/>
    <w:rsid w:val="005C3219"/>
    <w:rsid w:val="005C3221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7B1"/>
    <w:rsid w:val="00612C02"/>
    <w:rsid w:val="00613525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851"/>
    <w:rsid w:val="00625EF7"/>
    <w:rsid w:val="00626A47"/>
    <w:rsid w:val="00626EA1"/>
    <w:rsid w:val="0062770C"/>
    <w:rsid w:val="00632599"/>
    <w:rsid w:val="00632AF4"/>
    <w:rsid w:val="0063349D"/>
    <w:rsid w:val="00633886"/>
    <w:rsid w:val="00637BD8"/>
    <w:rsid w:val="00637C81"/>
    <w:rsid w:val="00637F67"/>
    <w:rsid w:val="00640AF0"/>
    <w:rsid w:val="00641BB4"/>
    <w:rsid w:val="00642153"/>
    <w:rsid w:val="006423F3"/>
    <w:rsid w:val="0064487B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2D7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7953"/>
    <w:rsid w:val="006D0C8D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E73DC"/>
    <w:rsid w:val="006F03EC"/>
    <w:rsid w:val="006F0582"/>
    <w:rsid w:val="006F1041"/>
    <w:rsid w:val="006F1BC4"/>
    <w:rsid w:val="006F22C6"/>
    <w:rsid w:val="006F34DA"/>
    <w:rsid w:val="006F475A"/>
    <w:rsid w:val="006F4819"/>
    <w:rsid w:val="006F5720"/>
    <w:rsid w:val="006F584D"/>
    <w:rsid w:val="006F5C3A"/>
    <w:rsid w:val="006F60C0"/>
    <w:rsid w:val="006F7FCD"/>
    <w:rsid w:val="00701A6F"/>
    <w:rsid w:val="0070200E"/>
    <w:rsid w:val="00702A5D"/>
    <w:rsid w:val="007076C9"/>
    <w:rsid w:val="00707DF4"/>
    <w:rsid w:val="0071029B"/>
    <w:rsid w:val="00711B84"/>
    <w:rsid w:val="00715A8F"/>
    <w:rsid w:val="00715BFB"/>
    <w:rsid w:val="007168D5"/>
    <w:rsid w:val="007171F5"/>
    <w:rsid w:val="007178B0"/>
    <w:rsid w:val="00717939"/>
    <w:rsid w:val="00723239"/>
    <w:rsid w:val="007232EE"/>
    <w:rsid w:val="00723E4D"/>
    <w:rsid w:val="00726CDC"/>
    <w:rsid w:val="00727463"/>
    <w:rsid w:val="007276B7"/>
    <w:rsid w:val="0072782B"/>
    <w:rsid w:val="00730898"/>
    <w:rsid w:val="00732813"/>
    <w:rsid w:val="00733938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14B"/>
    <w:rsid w:val="007633F6"/>
    <w:rsid w:val="00763E0A"/>
    <w:rsid w:val="00764899"/>
    <w:rsid w:val="007648F1"/>
    <w:rsid w:val="00770105"/>
    <w:rsid w:val="00770372"/>
    <w:rsid w:val="00771502"/>
    <w:rsid w:val="00772D1C"/>
    <w:rsid w:val="00773D0E"/>
    <w:rsid w:val="00773EFA"/>
    <w:rsid w:val="00774025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2CD2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ED7"/>
    <w:rsid w:val="007E1FEE"/>
    <w:rsid w:val="007E2870"/>
    <w:rsid w:val="007E36F8"/>
    <w:rsid w:val="007E5AD8"/>
    <w:rsid w:val="007F227A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AE"/>
    <w:rsid w:val="00822BDD"/>
    <w:rsid w:val="00823DBE"/>
    <w:rsid w:val="00826180"/>
    <w:rsid w:val="008261D3"/>
    <w:rsid w:val="00826FDB"/>
    <w:rsid w:val="00827BFE"/>
    <w:rsid w:val="0083008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5B5"/>
    <w:rsid w:val="0084274E"/>
    <w:rsid w:val="00843A20"/>
    <w:rsid w:val="00846562"/>
    <w:rsid w:val="00850252"/>
    <w:rsid w:val="00850E6F"/>
    <w:rsid w:val="00850E9D"/>
    <w:rsid w:val="00851C74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1C9"/>
    <w:rsid w:val="0086540E"/>
    <w:rsid w:val="00867EFE"/>
    <w:rsid w:val="008707FE"/>
    <w:rsid w:val="0087085A"/>
    <w:rsid w:val="00870BA3"/>
    <w:rsid w:val="00870F25"/>
    <w:rsid w:val="00872682"/>
    <w:rsid w:val="0087299E"/>
    <w:rsid w:val="00873A1F"/>
    <w:rsid w:val="008750B4"/>
    <w:rsid w:val="00876BD4"/>
    <w:rsid w:val="0088092A"/>
    <w:rsid w:val="00880EC2"/>
    <w:rsid w:val="008810C4"/>
    <w:rsid w:val="008814C1"/>
    <w:rsid w:val="0088195F"/>
    <w:rsid w:val="00881AF2"/>
    <w:rsid w:val="00884DAE"/>
    <w:rsid w:val="00885163"/>
    <w:rsid w:val="00891762"/>
    <w:rsid w:val="008924C7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1EC6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0CC0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50AB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69B5"/>
    <w:rsid w:val="00926BB6"/>
    <w:rsid w:val="00927903"/>
    <w:rsid w:val="00927988"/>
    <w:rsid w:val="009313B9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B3F"/>
    <w:rsid w:val="00940D57"/>
    <w:rsid w:val="009414FB"/>
    <w:rsid w:val="0094459A"/>
    <w:rsid w:val="009446A5"/>
    <w:rsid w:val="00945191"/>
    <w:rsid w:val="00945C82"/>
    <w:rsid w:val="00945D79"/>
    <w:rsid w:val="00945D95"/>
    <w:rsid w:val="00946519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157"/>
    <w:rsid w:val="0097344E"/>
    <w:rsid w:val="009741E2"/>
    <w:rsid w:val="00975C7B"/>
    <w:rsid w:val="009763FB"/>
    <w:rsid w:val="00977D7E"/>
    <w:rsid w:val="00981A78"/>
    <w:rsid w:val="00982659"/>
    <w:rsid w:val="00982CFB"/>
    <w:rsid w:val="009840D8"/>
    <w:rsid w:val="00984831"/>
    <w:rsid w:val="00984EAC"/>
    <w:rsid w:val="0098517F"/>
    <w:rsid w:val="00985D01"/>
    <w:rsid w:val="00985D67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6051"/>
    <w:rsid w:val="00996228"/>
    <w:rsid w:val="009968E3"/>
    <w:rsid w:val="00997A9F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36FB"/>
    <w:rsid w:val="009B4B18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43A6"/>
    <w:rsid w:val="00A053E7"/>
    <w:rsid w:val="00A0608D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DAD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1FD8"/>
    <w:rsid w:val="00A7257C"/>
    <w:rsid w:val="00A72A83"/>
    <w:rsid w:val="00A73DB8"/>
    <w:rsid w:val="00A74772"/>
    <w:rsid w:val="00A82A56"/>
    <w:rsid w:val="00A82C26"/>
    <w:rsid w:val="00A82E04"/>
    <w:rsid w:val="00A82E90"/>
    <w:rsid w:val="00A84A37"/>
    <w:rsid w:val="00A85851"/>
    <w:rsid w:val="00A87066"/>
    <w:rsid w:val="00A87A91"/>
    <w:rsid w:val="00A91487"/>
    <w:rsid w:val="00A93021"/>
    <w:rsid w:val="00A934F3"/>
    <w:rsid w:val="00A95546"/>
    <w:rsid w:val="00A95704"/>
    <w:rsid w:val="00A95D8A"/>
    <w:rsid w:val="00A973C9"/>
    <w:rsid w:val="00AA024E"/>
    <w:rsid w:val="00AA0C2D"/>
    <w:rsid w:val="00AA1D4F"/>
    <w:rsid w:val="00AA5129"/>
    <w:rsid w:val="00AA5E85"/>
    <w:rsid w:val="00AA627A"/>
    <w:rsid w:val="00AA6EB9"/>
    <w:rsid w:val="00AA6EC6"/>
    <w:rsid w:val="00AB08A8"/>
    <w:rsid w:val="00AB0F68"/>
    <w:rsid w:val="00AB2540"/>
    <w:rsid w:val="00AB2774"/>
    <w:rsid w:val="00AB3C75"/>
    <w:rsid w:val="00AB40A7"/>
    <w:rsid w:val="00AB5709"/>
    <w:rsid w:val="00AB7FE0"/>
    <w:rsid w:val="00AC08CE"/>
    <w:rsid w:val="00AC0F45"/>
    <w:rsid w:val="00AC1343"/>
    <w:rsid w:val="00AC1DA8"/>
    <w:rsid w:val="00AC239A"/>
    <w:rsid w:val="00AC273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58AF"/>
    <w:rsid w:val="00AD65BE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3B93"/>
    <w:rsid w:val="00AF64D1"/>
    <w:rsid w:val="00AF6C7B"/>
    <w:rsid w:val="00AF79A7"/>
    <w:rsid w:val="00B01787"/>
    <w:rsid w:val="00B059F0"/>
    <w:rsid w:val="00B10FCB"/>
    <w:rsid w:val="00B12850"/>
    <w:rsid w:val="00B13266"/>
    <w:rsid w:val="00B139AB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3E2D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5CF2"/>
    <w:rsid w:val="00B56594"/>
    <w:rsid w:val="00B56ABC"/>
    <w:rsid w:val="00B56B3D"/>
    <w:rsid w:val="00B60829"/>
    <w:rsid w:val="00B6090A"/>
    <w:rsid w:val="00B60D34"/>
    <w:rsid w:val="00B62E78"/>
    <w:rsid w:val="00B63B26"/>
    <w:rsid w:val="00B64C6E"/>
    <w:rsid w:val="00B65E89"/>
    <w:rsid w:val="00B66F9F"/>
    <w:rsid w:val="00B7207E"/>
    <w:rsid w:val="00B72106"/>
    <w:rsid w:val="00B721F9"/>
    <w:rsid w:val="00B729EB"/>
    <w:rsid w:val="00B73275"/>
    <w:rsid w:val="00B76886"/>
    <w:rsid w:val="00B7693A"/>
    <w:rsid w:val="00B76ADA"/>
    <w:rsid w:val="00B7730E"/>
    <w:rsid w:val="00B81D11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D0E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75DA"/>
    <w:rsid w:val="00C20047"/>
    <w:rsid w:val="00C200E0"/>
    <w:rsid w:val="00C22FCF"/>
    <w:rsid w:val="00C23CAE"/>
    <w:rsid w:val="00C248E6"/>
    <w:rsid w:val="00C24A37"/>
    <w:rsid w:val="00C25569"/>
    <w:rsid w:val="00C2564D"/>
    <w:rsid w:val="00C26133"/>
    <w:rsid w:val="00C2741F"/>
    <w:rsid w:val="00C3046E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478E3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6791"/>
    <w:rsid w:val="00C7741C"/>
    <w:rsid w:val="00C8029A"/>
    <w:rsid w:val="00C825C9"/>
    <w:rsid w:val="00C83EFC"/>
    <w:rsid w:val="00C841C7"/>
    <w:rsid w:val="00C86A27"/>
    <w:rsid w:val="00C9016C"/>
    <w:rsid w:val="00C9063B"/>
    <w:rsid w:val="00C90B6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B10B8"/>
    <w:rsid w:val="00CB192D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5AB7"/>
    <w:rsid w:val="00CE670D"/>
    <w:rsid w:val="00CE6824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CF7F19"/>
    <w:rsid w:val="00D00B62"/>
    <w:rsid w:val="00D01686"/>
    <w:rsid w:val="00D032D4"/>
    <w:rsid w:val="00D03D3F"/>
    <w:rsid w:val="00D04414"/>
    <w:rsid w:val="00D04A26"/>
    <w:rsid w:val="00D05BBA"/>
    <w:rsid w:val="00D065CB"/>
    <w:rsid w:val="00D07FCE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4AA0"/>
    <w:rsid w:val="00D462B7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4BF0"/>
    <w:rsid w:val="00D6588B"/>
    <w:rsid w:val="00D65AA2"/>
    <w:rsid w:val="00D700D0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64B0"/>
    <w:rsid w:val="00DA7550"/>
    <w:rsid w:val="00DB09C4"/>
    <w:rsid w:val="00DB0AAB"/>
    <w:rsid w:val="00DB0EB0"/>
    <w:rsid w:val="00DB202A"/>
    <w:rsid w:val="00DB21B6"/>
    <w:rsid w:val="00DB2644"/>
    <w:rsid w:val="00DB2F66"/>
    <w:rsid w:val="00DB40F3"/>
    <w:rsid w:val="00DB533B"/>
    <w:rsid w:val="00DB54DF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06EF"/>
    <w:rsid w:val="00DE1647"/>
    <w:rsid w:val="00DE1D87"/>
    <w:rsid w:val="00DE4262"/>
    <w:rsid w:val="00DE4AD7"/>
    <w:rsid w:val="00DE4B57"/>
    <w:rsid w:val="00DE50C8"/>
    <w:rsid w:val="00DE5B02"/>
    <w:rsid w:val="00DE6ED3"/>
    <w:rsid w:val="00DE7D8D"/>
    <w:rsid w:val="00DF0FD8"/>
    <w:rsid w:val="00DF1AF9"/>
    <w:rsid w:val="00DF2CD7"/>
    <w:rsid w:val="00DF634D"/>
    <w:rsid w:val="00DF6824"/>
    <w:rsid w:val="00DF68A4"/>
    <w:rsid w:val="00DF7F27"/>
    <w:rsid w:val="00E00498"/>
    <w:rsid w:val="00E0116B"/>
    <w:rsid w:val="00E016D9"/>
    <w:rsid w:val="00E01EBA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064E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5B3F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7EC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4819"/>
    <w:rsid w:val="00EE5C98"/>
    <w:rsid w:val="00EE68F6"/>
    <w:rsid w:val="00EE70A6"/>
    <w:rsid w:val="00EE7611"/>
    <w:rsid w:val="00EE797F"/>
    <w:rsid w:val="00EF1A2A"/>
    <w:rsid w:val="00EF56E5"/>
    <w:rsid w:val="00EF5A06"/>
    <w:rsid w:val="00EF6819"/>
    <w:rsid w:val="00EF6EF4"/>
    <w:rsid w:val="00EF7E52"/>
    <w:rsid w:val="00F01A2D"/>
    <w:rsid w:val="00F01F9F"/>
    <w:rsid w:val="00F02A81"/>
    <w:rsid w:val="00F02C0B"/>
    <w:rsid w:val="00F0384E"/>
    <w:rsid w:val="00F03FEF"/>
    <w:rsid w:val="00F040B4"/>
    <w:rsid w:val="00F05252"/>
    <w:rsid w:val="00F05651"/>
    <w:rsid w:val="00F056BA"/>
    <w:rsid w:val="00F0641C"/>
    <w:rsid w:val="00F070C9"/>
    <w:rsid w:val="00F10530"/>
    <w:rsid w:val="00F11F42"/>
    <w:rsid w:val="00F1278F"/>
    <w:rsid w:val="00F1587E"/>
    <w:rsid w:val="00F165B7"/>
    <w:rsid w:val="00F17ABF"/>
    <w:rsid w:val="00F17CC1"/>
    <w:rsid w:val="00F21567"/>
    <w:rsid w:val="00F23059"/>
    <w:rsid w:val="00F23162"/>
    <w:rsid w:val="00F241B4"/>
    <w:rsid w:val="00F25991"/>
    <w:rsid w:val="00F26093"/>
    <w:rsid w:val="00F26DBF"/>
    <w:rsid w:val="00F27338"/>
    <w:rsid w:val="00F320D7"/>
    <w:rsid w:val="00F3246B"/>
    <w:rsid w:val="00F33423"/>
    <w:rsid w:val="00F3378A"/>
    <w:rsid w:val="00F357A1"/>
    <w:rsid w:val="00F359E2"/>
    <w:rsid w:val="00F35C2D"/>
    <w:rsid w:val="00F36F4B"/>
    <w:rsid w:val="00F40BA9"/>
    <w:rsid w:val="00F41AB7"/>
    <w:rsid w:val="00F43954"/>
    <w:rsid w:val="00F5012A"/>
    <w:rsid w:val="00F50DB0"/>
    <w:rsid w:val="00F519E3"/>
    <w:rsid w:val="00F522BF"/>
    <w:rsid w:val="00F5413F"/>
    <w:rsid w:val="00F55557"/>
    <w:rsid w:val="00F60639"/>
    <w:rsid w:val="00F60E59"/>
    <w:rsid w:val="00F6304B"/>
    <w:rsid w:val="00F662CE"/>
    <w:rsid w:val="00F674A3"/>
    <w:rsid w:val="00F6784B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A31"/>
    <w:rsid w:val="00F8587C"/>
    <w:rsid w:val="00F858BF"/>
    <w:rsid w:val="00F87B16"/>
    <w:rsid w:val="00F9127C"/>
    <w:rsid w:val="00F915A8"/>
    <w:rsid w:val="00F93BAA"/>
    <w:rsid w:val="00F95F5A"/>
    <w:rsid w:val="00F965EC"/>
    <w:rsid w:val="00F96D6C"/>
    <w:rsid w:val="00F974AF"/>
    <w:rsid w:val="00F97553"/>
    <w:rsid w:val="00FA0F2A"/>
    <w:rsid w:val="00FA10BB"/>
    <w:rsid w:val="00FA26F3"/>
    <w:rsid w:val="00FA53DB"/>
    <w:rsid w:val="00FA713E"/>
    <w:rsid w:val="00FA7DED"/>
    <w:rsid w:val="00FB2029"/>
    <w:rsid w:val="00FB3C74"/>
    <w:rsid w:val="00FB5377"/>
    <w:rsid w:val="00FB5F23"/>
    <w:rsid w:val="00FB7E99"/>
    <w:rsid w:val="00FC08C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3FC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lk">
    <w:name w:val="blk"/>
    <w:basedOn w:val="a0"/>
    <w:rsid w:val="00851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0%B5%D0%B4%D1%81%D1%82%D0%B2%D0%B5%D0%BD%D0%BD%D1%8B%D0%B9_%D0%B4%D0%B5%D0%BF%D0%B0%D1%80%D1%82%D0%B0%D0%BC%D0%B5%D0%BD%D1%82_%D0%9C%D0%92%D0%94_%D0%A0%D0%BE%D1%81%D1%81%D0%B8%D0%B8" TargetMode="External"/><Relationship Id="rId13" Type="http://schemas.openxmlformats.org/officeDocument/2006/relationships/hyperlink" Target="https://ru.wikipedia.org/wiki/%D0%94%D0%B5%D0%BF%D0%B0%D1%80%D1%82%D0%B0%D0%BC%D0%B5%D0%BD%D1%82_%D0%BE%D0%B1%D0%B5%D1%81%D0%BF%D0%B5%D1%87%D0%B5%D0%BD%D0%B8%D1%8F_%D0%BF%D1%80%D0%B0%D0%B2%D0%BE%D0%BF%D0%BE%D1%80%D1%8F%D0%B4%D0%BA%D0%B0_%D0%BD%D0%B0_%D1%82%D1%80%D0%B0%D0%BD%D1%81%D0%BF%D0%BE%D1%80%D1%82%D0%B5_%D0%9C%D0%92%D0%94_%D0%A0%D0%BE%D1%81%D1%81%D0%B8%D0%B8" TargetMode="External"/><Relationship Id="rId18" Type="http://schemas.openxmlformats.org/officeDocument/2006/relationships/hyperlink" Target="https://ru.wikipedia.org/wiki/%D0%91%D1%8E%D1%80%D0%BE_%D1%81%D0%BF%D0%B5%D1%86%D0%B8%D0%B0%D0%BB%D1%8C%D0%BD%D1%8B%D1%85_%D1%82%D0%B5%D1%85%D0%BD%D0%B8%D1%87%D0%B5%D1%81%D0%BA%D0%B8%D1%85_%D0%BC%D0%B5%D1%80%D0%BE%D0%BF%D1%80%D0%B8%D1%8F%D1%82%D0%B8%D0%B9" TargetMode="External"/><Relationship Id="rId26" Type="http://schemas.openxmlformats.org/officeDocument/2006/relationships/hyperlink" Target="https://ru.wikipedia.org/wiki/%D0%9D%D0%BE%D1%82%D0%B0%D1%80%D0%B8%D0%B0%D1%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2%D0%BE%D0%B9%D1%81%D0%BA%D0%B0_%D0%BD%D0%B0%D1%86%D0%B8%D0%BE%D0%BD%D0%B0%D0%BB%D1%8C%D0%BD%D0%BE%D0%B9_%D0%B3%D0%B2%D0%B0%D1%80%D0%B4%D0%B8%D0%B8_%D0%A0%D0%BE%D1%81%D1%81%D0%B8%D0%B9%D1%81%D0%BA%D0%BE%D0%B9_%D0%A4%D0%B5%D0%B4%D0%B5%D1%80%D0%B0%D1%86%D0%B8%D0%B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3%D0%BB%D0%B0%D0%B2%D0%BD%D0%BE%D0%B5_%D1%83%D0%BF%D1%80%D0%B0%D0%B2%D0%BB%D0%B5%D0%BD%D0%B8%D0%B5_%D1%81%D0%BE%D0%B1%D1%81%D1%82%D0%B2%D0%B5%D0%BD%D0%BD%D0%BE%D0%B9_%D0%B1%D0%B5%D0%B7%D0%BE%D0%BF%D0%B0%D1%81%D0%BD%D0%BE%D1%81%D1%82%D0%B8_%D0%9C%D0%92%D0%94_%D0%A0%D0%BE%D1%81%D1%81%D0%B8%D0%B8" TargetMode="External"/><Relationship Id="rId17" Type="http://schemas.openxmlformats.org/officeDocument/2006/relationships/hyperlink" Target="https://ru.wikipedia.org/wiki/%D0%98%D0%BD%D1%82%D0%B5%D1%80%D0%BF%D0%BE%D0%BB" TargetMode="External"/><Relationship Id="rId25" Type="http://schemas.openxmlformats.org/officeDocument/2006/relationships/hyperlink" Target="https://ru.wikipedia.org/wiki/%D0%90%D0%B4%D0%B2%D0%BE%D0%BA%D0%B0%D1%82%D1%83%D1%80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B%D0%B0%D0%B2%D0%BD%D0%BE%D0%B5_%D1%83%D0%BF%D1%80%D0%B0%D0%B2%D0%BB%D0%B5%D0%BD%D0%B8%D0%B5_%D1%8D%D0%BA%D0%BE%D0%BD%D0%BE%D0%BC%D0%B8%D1%87%D0%B5%D1%81%D0%BA%D0%BE%D0%B9_%D0%B1%D0%B5%D0%B7%D0%BE%D0%BF%D0%B0%D1%81%D0%BD%D0%BE%D1%81%D1%82%D0%B8_%D0%B8_%D0%BF%D1%80%D0%BE%D1%82%D0%B8%D0%B2%D0%BE%D0%B4%D0%B5%D0%B9%D1%81%D1%82%D0%B2%D0%B8%D1%8F_%D0%BA%D0%BE%D1%80%D1%80%D1%83%D0%BF%D1%86%D0%B8%D0%B8_%D0%9C%D0%92%D0%94_%D0%A0%D0%BE%D1%81%D1%81%D0%B8%D0%B8" TargetMode="External"/><Relationship Id="rId20" Type="http://schemas.openxmlformats.org/officeDocument/2006/relationships/hyperlink" Target="https://ru.wikipedia.org/wiki/%D0%9F%D1%80%D0%B5%D0%B7%D0%B8%D0%B4%D0%B5%D0%BD%D1%82_%D0%A0%D0%BE%D1%81%D1%81%D0%B8%D0%B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B%D0%B0%D0%B2%D0%BD%D0%BE%D0%B5_%D1%83%D0%BF%D1%80%D0%B0%D0%B2%D0%BB%D0%B5%D0%BD%D0%B8%D0%B5_%D0%BF%D0%BE_%D0%BF%D1%80%D0%BE%D1%82%D0%B8%D0%B2%D0%BE%D0%B4%D0%B5%D0%B9%D1%81%D1%82%D0%B2%D0%B8%D1%8E_%D1%8D%D0%BA%D1%81%D1%82%D1%80%D0%B5%D0%BC%D0%B8%D0%B7%D0%BC%D1%83_%D0%9C%D0%92%D0%94_%D0%A0%D0%BE%D1%81%D1%81%D0%B8%D0%B8" TargetMode="External"/><Relationship Id="rId24" Type="http://schemas.openxmlformats.org/officeDocument/2006/relationships/hyperlink" Target="https://ru.wikipedia.org/wiki/%D0%A0%D0%B5%D0%BB%D0%B8%D0%B3%D0%B8%D0%BE%D0%B7%D0%BD%D0%B0%D1%8F_%D0%BE%D1%80%D0%B3%D0%B0%D0%BD%D0%B8%D0%B7%D0%B0%D1%86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B%D0%B0%D0%B2%D0%BD%D0%BE%D0%B5_%D1%83%D0%BF%D1%80%D0%B0%D0%B2%D0%BB%D0%B5%D0%BD%D0%B8%D0%B5_%D0%BF%D0%BE_%D0%B2%D0%BE%D0%BF%D1%80%D0%BE%D1%81%D0%B0%D0%BC_%D0%BC%D0%B8%D0%B3%D1%80%D0%B0%D1%86%D0%B8%D0%B8_%D0%9C%D0%92%D0%94_%D0%A0%D0%A4" TargetMode="External"/><Relationship Id="rId23" Type="http://schemas.openxmlformats.org/officeDocument/2006/relationships/hyperlink" Target="https://ru.wikipedia.org/wiki/%D0%9F%D0%BE%D0%BB%D0%B8%D1%82%D0%B8%D1%87%D0%B5%D1%81%D0%BA%D0%B0%D1%8F_%D0%BF%D0%B0%D1%80%D1%82%D0%B8%D1%8F" TargetMode="External"/><Relationship Id="rId28" Type="http://schemas.openxmlformats.org/officeDocument/2006/relationships/hyperlink" Target="https://ru.wikipedia.org/wiki/%D0%90%D0%BF%D0%BE%D1%81%D1%82%D0%B8%D0%BB%D1%8C" TargetMode="External"/><Relationship Id="rId10" Type="http://schemas.openxmlformats.org/officeDocument/2006/relationships/hyperlink" Target="https://ru.wikipedia.org/wiki/%D0%93%D0%BB%D0%B0%D0%B2%D0%BD%D0%BE%D0%B5_%D1%83%D0%BF%D1%80%D0%B0%D0%B2%D0%BB%D0%B5%D0%BD%D0%B8%D0%B5_%D0%BF%D0%BE_%D0%BE%D0%B1%D0%B5%D1%81%D0%BF%D0%B5%D1%87%D0%B5%D0%BD%D0%B8%D1%8E_%D0%BE%D1%85%D1%80%D0%B0%D0%BD%D1%8B_%D0%BE%D0%B1%D1%89%D0%B5%D1%81%D1%82%D0%B2%D0%B5%D0%BD%D0%BD%D0%BE%D0%B3%D0%BE_%D0%BF%D0%BE%D1%80%D1%8F%D0%B4%D0%BA%D0%B0_%D0%9C%D0%92%D0%94_%D0%A0%D0%BE%D1%81%D1%81%D0%B8%D0%B8" TargetMode="External"/><Relationship Id="rId19" Type="http://schemas.openxmlformats.org/officeDocument/2006/relationships/hyperlink" Target="https://ru.wikipedia.org/wiki/%D0%A3%D0%BF%D1%80%D0%B0%D0%B2%D0%BB%D0%B5%D0%BD%D0%B8%D0%B5_%C2%AB%D0%9A%C2%B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0%B0%D0%B2%D1%82%D0%BE%D0%B8%D0%BD%D1%81%D0%BF%D0%B5%D0%BA%D1%86%D0%B8%D1%8F_%D0%9C%D0%92%D0%94_%D0%A0%D0%BE%D1%81%D1%81%D0%B8%D0%B8" TargetMode="External"/><Relationship Id="rId14" Type="http://schemas.openxmlformats.org/officeDocument/2006/relationships/hyperlink" Target="https://ru.wikipedia.org/wiki/%D0%93%D0%BB%D0%B0%D0%B2%D0%BD%D0%BE%D0%B5_%D1%83%D0%BF%D1%80%D0%B0%D0%B2%D0%BB%D0%B5%D0%BD%D0%B8%D0%B5_%D0%BF%D0%BE_%D0%BA%D0%BE%D0%BD%D1%82%D1%80%D0%BE%D0%BB%D1%8E_%D0%B7%D0%B0_%D0%BE%D0%B1%D0%BE%D1%80%D0%BE%D1%82%D0%BE%D0%BC_%D0%BD%D0%B0%D1%80%D0%BA%D0%BE%D1%82%D0%B8%D0%BA%D0%BE%D0%B2_%D0%9C%D0%92%D0%94_%D0%A0%D0%BE%D1%81%D1%81%D0%B8%D0%B8" TargetMode="External"/><Relationship Id="rId22" Type="http://schemas.openxmlformats.org/officeDocument/2006/relationships/hyperlink" Target="https://ru.wikipedia.org/wiki/%D0%A4%D0%B5%D0%B4%D0%B5%D1%80%D0%B0%D0%BB%D1%8C%D0%BD%D0%B0%D1%8F_%D1%81%D0%BB%D1%83%D0%B6%D0%B1%D0%B0_%D0%B2%D0%BE%D0%B9%D1%81%D0%BA_%D0%BD%D0%B0%D1%86%D0%B8%D0%BE%D0%BD%D0%B0%D0%BB%D1%8C%D0%BD%D0%BE%D0%B9_%D0%B3%D0%B2%D0%B0%D1%80%D0%B4%D0%B8%D0%B8_%D0%A0%D0%BE%D1%81%D1%81%D0%B8%D0%B9%D1%81%D0%BA%D0%BE%D0%B9_%D0%A4%D0%B5%D0%B4%D0%B5%D1%80%D0%B0%D1%86%D0%B8%D0%B8" TargetMode="External"/><Relationship Id="rId27" Type="http://schemas.openxmlformats.org/officeDocument/2006/relationships/hyperlink" Target="https://ru.wikipedia.org/wiki/%D0%90%D0%BA%D1%82_%D0%B3%D1%80%D0%B0%D0%B6%D0%B4%D0%B0%D0%BD%D1%81%D0%BA%D0%BE%D0%B3%D0%BE_%D1%81%D0%BE%D1%81%D1%82%D0%BE%D1%8F%D0%BD%D0%B8%D1%8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95B77C-FA03-4835-B358-91B4D39E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</Pages>
  <Words>4874</Words>
  <Characters>27785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869</cp:revision>
  <dcterms:created xsi:type="dcterms:W3CDTF">2016-06-18T06:17:00Z</dcterms:created>
  <dcterms:modified xsi:type="dcterms:W3CDTF">2023-05-08T05:06:00Z</dcterms:modified>
</cp:coreProperties>
</file>